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8CFA5" w14:textId="77777777" w:rsidR="00EE1756" w:rsidRPr="00EE1756" w:rsidRDefault="00EE1756" w:rsidP="00EE1756">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color w:val="292E35"/>
          <w:sz w:val="22"/>
          <w:szCs w:val="22"/>
          <w:lang w:val="es-MX"/>
        </w:rPr>
      </w:pPr>
      <w:r w:rsidRPr="00EE1756">
        <w:rPr>
          <w:rStyle w:val="Textoennegrita"/>
          <w:rFonts w:eastAsiaTheme="majorEastAsia"/>
          <w:color w:val="292E35"/>
          <w:sz w:val="22"/>
          <w:szCs w:val="22"/>
          <w:bdr w:val="single" w:sz="2" w:space="0" w:color="E2E8F0" w:frame="1"/>
          <w:lang w:val="es-MX"/>
        </w:rPr>
        <w:t>¿Quién puede dirigir?</w:t>
      </w:r>
    </w:p>
    <w:p w14:paraId="7842B159" w14:textId="77777777" w:rsidR="00EE1756" w:rsidRPr="00EE1756" w:rsidRDefault="00EE1756" w:rsidP="00EE1756">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color w:val="292E35"/>
          <w:sz w:val="22"/>
          <w:szCs w:val="22"/>
          <w:lang w:val="es-MX"/>
        </w:rPr>
      </w:pPr>
      <w:r w:rsidRPr="00EE1756">
        <w:rPr>
          <w:color w:val="292E35"/>
          <w:sz w:val="22"/>
          <w:szCs w:val="22"/>
          <w:lang w:val="es-MX"/>
        </w:rPr>
        <w:t xml:space="preserve">John MacArthur, Jr. </w:t>
      </w:r>
    </w:p>
    <w:p w14:paraId="319A9D51"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1391FB2E"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Siendo fieles al Nuevo Testamento, debemos reconocer que el Señor ha establecido líderes en su iglesia: pastores y ancianos. Ellos son los ejemplos de liderazgo espiritual para todo el pueblo, si no son líderes ejemplares, algo anda muy mal. </w:t>
      </w:r>
    </w:p>
    <w:p w14:paraId="625DC383"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Las calificaciones para los ancianos y los líderes de la iglesia no son </w:t>
      </w:r>
      <w:r w:rsidRPr="00EE1756">
        <w:rPr>
          <w:rStyle w:val="nfasis"/>
          <w:rFonts w:eastAsiaTheme="majorEastAsia"/>
          <w:color w:val="292E35"/>
          <w:sz w:val="22"/>
          <w:szCs w:val="22"/>
          <w:bdr w:val="single" w:sz="2" w:space="0" w:color="E2E8F0" w:frame="1"/>
          <w:lang w:val="es-MX"/>
        </w:rPr>
        <w:t xml:space="preserve">sólo </w:t>
      </w:r>
      <w:r w:rsidRPr="00EE1756">
        <w:rPr>
          <w:color w:val="292E35"/>
          <w:sz w:val="22"/>
          <w:szCs w:val="22"/>
          <w:lang w:val="es-MX"/>
        </w:rPr>
        <w:t xml:space="preserve">para ellos. Esas cualidades son dadas especialmente para ellos porque son el patrón para todos: «Y será el pueblo como el sacerdote» (Oseas 4.9). Los pastores y los ancianos deben ser el modelo para todos los cristianos. Y todos los que aplican a los líderes de la iglesia también son buenos principios que cada cristiano en cualquier posición de liderazgo debe emplear. Por eso debemos observar lo que Dios requiere en esos líderes modelo para que podamos saber lo que se requiere de cada dirigente. </w:t>
      </w:r>
    </w:p>
    <w:p w14:paraId="42227472"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Comenzamos el capítulo 1 de este libro observando que la sociedad moderna está sufriendo de una falta severa de verdaderos líderes. El problema está relacionado con el declive moral dramático que sistemáticamente está devorando las fundaciones de nuestra cultura desde (al menos) los años sesenta. </w:t>
      </w:r>
    </w:p>
    <w:p w14:paraId="3EDA1CEB"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La sociedad occidental ya no valora el </w:t>
      </w:r>
      <w:r w:rsidRPr="00EE1756">
        <w:rPr>
          <w:rStyle w:val="nfasis"/>
          <w:rFonts w:eastAsiaTheme="majorEastAsia"/>
          <w:color w:val="292E35"/>
          <w:sz w:val="22"/>
          <w:szCs w:val="22"/>
          <w:bdr w:val="single" w:sz="2" w:space="0" w:color="E2E8F0" w:frame="1"/>
          <w:lang w:val="es-MX"/>
        </w:rPr>
        <w:t>carácter</w:t>
      </w:r>
      <w:r w:rsidRPr="00EE1756">
        <w:rPr>
          <w:color w:val="292E35"/>
          <w:sz w:val="22"/>
          <w:szCs w:val="22"/>
          <w:lang w:val="es-MX"/>
        </w:rPr>
        <w:t xml:space="preserve">, la integridad, la decencia, el honor, la lealtad, la certeza, la pureza y otras virtudes. Una mirada a un programa de televisión actual nos muestra lo que el mundo piensa de esas cualidades. Han sido derrotadas. En su lugar la sociedad moderna ha colocado nuevos valores diferentes: El egoísmo, la rebelión, la rudeza, las malas palabras, la irreverencia, el libertinaje, el mal temperamento y casi toda clase de decadencia. No es de extrañarse que la integridad sea tan difícil de encontrar. </w:t>
      </w:r>
    </w:p>
    <w:p w14:paraId="5094459A"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Tristemente, por ejemplo, lo que es cierto en el mundo también lo es en la iglesia. No es un secreto. Recientemente estaba mirando un catálogo de una empresa de libros cristianos y noté que había una gran cantidad de títulos que han sido publicados en la pasada década que tratan con la crisis de identidad en el liderazgo cristiano. La portada del catálogo presentaba la mitad de su página con libros acerca del tema. Es claro que existe un sentimiento amplio entre los cristianos de que el fracaso es epidémico entre los líderes. </w:t>
      </w:r>
    </w:p>
    <w:p w14:paraId="633F03CD"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Algunos segmentos de la iglesia visible parecen rendirse buscando hombres de integridad que los dirijan. Recientemente leí un artículo en el periódico secular acerca de un pastor reconocido que renunció debido a la presión de su impropiedad moral y financiera cuando salió en la primera plana del periódico de su comunidad. </w:t>
      </w:r>
    </w:p>
    <w:p w14:paraId="0381CE08"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Cuatrocientas personas de su iglesia se fueron y comenzaron una nueva congregación para que así pudieran invitarlo para que fuera su pastor de nuevo. Ellos dijeron que les encantaba el hecho de que él era «humano». Una mujer dijo que ese escándalo lo había capacitado para ser un mejor pastor. </w:t>
      </w:r>
    </w:p>
    <w:p w14:paraId="25C9B45E"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Esta no es una situación única. Hace unos años, otro prominente pastor que dejó su iglesia después de un sórdido escándalo sexual fue contratado inmediatamente por una de las iglesias más grandes del país para que sea parte de su personal de profesores. Dos semanas después de que el escándalo se convirtiera en noticia nacional, ese pastor estaba predicando en el púlpito de esa </w:t>
      </w:r>
      <w:proofErr w:type="spellStart"/>
      <w:r w:rsidRPr="00EE1756">
        <w:rPr>
          <w:color w:val="292E35"/>
          <w:sz w:val="22"/>
          <w:szCs w:val="22"/>
          <w:lang w:val="es-MX"/>
        </w:rPr>
        <w:t>mega-iglesia</w:t>
      </w:r>
      <w:proofErr w:type="spellEnd"/>
      <w:r w:rsidRPr="00EE1756">
        <w:rPr>
          <w:color w:val="292E35"/>
          <w:sz w:val="22"/>
          <w:szCs w:val="22"/>
          <w:lang w:val="es-MX"/>
        </w:rPr>
        <w:t xml:space="preserve">. </w:t>
      </w:r>
    </w:p>
    <w:p w14:paraId="46193B1C"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Los parámetros mundanos gradualmente se están introduciendo en la iglesia. El sentimiento prevaleciente de la comunidad cristiana en la actualidad es que nadie realmente está descalificado del liderazgo cristiano, sino que aquel líder que está dispuesto a dar muestra pública de su remordimiento </w:t>
      </w:r>
      <w:r w:rsidRPr="00EE1756">
        <w:rPr>
          <w:rStyle w:val="nfasis"/>
          <w:rFonts w:eastAsiaTheme="majorEastAsia"/>
          <w:color w:val="292E35"/>
          <w:sz w:val="22"/>
          <w:szCs w:val="22"/>
          <w:bdr w:val="single" w:sz="2" w:space="0" w:color="E2E8F0" w:frame="1"/>
          <w:lang w:val="es-MX"/>
        </w:rPr>
        <w:t xml:space="preserve">debe </w:t>
      </w:r>
      <w:r w:rsidRPr="00EE1756">
        <w:rPr>
          <w:color w:val="292E35"/>
          <w:sz w:val="22"/>
          <w:szCs w:val="22"/>
          <w:lang w:val="es-MX"/>
        </w:rPr>
        <w:t xml:space="preserve">ser restaurado a una posición de prominencia tan pronto como sea posible. Esto significa </w:t>
      </w:r>
      <w:proofErr w:type="gramStart"/>
      <w:r w:rsidRPr="00EE1756">
        <w:rPr>
          <w:color w:val="292E35"/>
          <w:sz w:val="22"/>
          <w:szCs w:val="22"/>
          <w:lang w:val="es-MX"/>
        </w:rPr>
        <w:t>que</w:t>
      </w:r>
      <w:proofErr w:type="gramEnd"/>
      <w:r w:rsidRPr="00EE1756">
        <w:rPr>
          <w:color w:val="292E35"/>
          <w:sz w:val="22"/>
          <w:szCs w:val="22"/>
          <w:lang w:val="es-MX"/>
        </w:rPr>
        <w:t xml:space="preserve"> en algunos círculos, la inmoralidad sexual y la infidelidad marital no se ven como pecados que descalifican a un pastor para seguir ejerciendo su </w:t>
      </w:r>
      <w:proofErr w:type="spellStart"/>
      <w:r w:rsidRPr="00EE1756">
        <w:rPr>
          <w:color w:val="292E35"/>
          <w:sz w:val="22"/>
          <w:szCs w:val="22"/>
          <w:lang w:val="es-MX"/>
        </w:rPr>
        <w:t>pastorado</w:t>
      </w:r>
      <w:proofErr w:type="spellEnd"/>
      <w:r w:rsidRPr="00EE1756">
        <w:rPr>
          <w:color w:val="292E35"/>
          <w:sz w:val="22"/>
          <w:szCs w:val="22"/>
          <w:lang w:val="es-MX"/>
        </w:rPr>
        <w:t xml:space="preserve">. Conozco hombres que han llevado a sus iglesias por la peor clase de escándalo público sin perder una sola semana de predicar en el púlpito. Otros se toman un tiempo para «rehabilitarse» y para recibir «consejería» pero luego vuelven a su papel de liderazgo. Tristemente, esto se ha vuelto algo común, porque muchas iglesias han reaccionado a esa crisis de liderazgo bajando las expectativas de sus líderes. </w:t>
      </w:r>
    </w:p>
    <w:p w14:paraId="50FD8D84"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¡Cómo hemos caído del estándar del Nuevo Testamento! Observe que en cada lista que el apóstol Pablo dio a los líderes de las iglesias, la calificación primaria y más indispensable para los hombres en el liderazgo es que fueran «irreprensibles» (1 Timoteo 3.2, 10; Tito 1.6-7). Pablo empleó una palabra en griego que significa «por encima del reproche», sin culpa, sin mancha. Literalmente, significa: «que no está sujeto a </w:t>
      </w:r>
      <w:r w:rsidRPr="00EE1756">
        <w:rPr>
          <w:color w:val="292E35"/>
          <w:sz w:val="22"/>
          <w:szCs w:val="22"/>
          <w:lang w:val="es-MX"/>
        </w:rPr>
        <w:lastRenderedPageBreak/>
        <w:t xml:space="preserve">acusación». El término no habla de no tener pecado, si no nadie calificaría (1 Juan 1.8). No se descalifica a una persona para el liderazgo por pecados cometidos antes de la conversión o Pablo mismo hubiera quedado descalificado (1 Timoteo 1.12-16). Más bien describe a una persona cuyo testimonio cristiano está exento de escándalo, alguien que es recto, de buen carácter y sin ninguna mancha moral. Dicho sencillamente, significa que los líderes deben tener una reputación de integridad intachable. </w:t>
      </w:r>
    </w:p>
    <w:p w14:paraId="2A2AF3D2"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La iglesia primitiva tenía a los líderes en la más alta moral y parámetro ético. No hay lugar más claro en la Escritura que Hechos 6 donde Lucas registró cómo los primeros líderes fueron escogidos por sus propios compañeros para ayudar en la obra de los apóstoles.</w:t>
      </w:r>
    </w:p>
    <w:p w14:paraId="4CD88439"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Por supuesto, Cristo mismo ya había escogido a los apóstoles (Juan 15.16). Pero recuerde </w:t>
      </w:r>
      <w:proofErr w:type="gramStart"/>
      <w:r w:rsidRPr="00EE1756">
        <w:rPr>
          <w:color w:val="292E35"/>
          <w:sz w:val="22"/>
          <w:szCs w:val="22"/>
          <w:lang w:val="es-MX"/>
        </w:rPr>
        <w:t>que</w:t>
      </w:r>
      <w:proofErr w:type="gramEnd"/>
      <w:r w:rsidRPr="00EE1756">
        <w:rPr>
          <w:color w:val="292E35"/>
          <w:sz w:val="22"/>
          <w:szCs w:val="22"/>
          <w:lang w:val="es-MX"/>
        </w:rPr>
        <w:t xml:space="preserve"> en Pentecostés, tres mil personas se añadieron a la iglesia (Hechos 2.41). Otros cinco mil hombres (y presumiblemente muchos más de sus familias) se agregaron en Hechos 4.4. Ya que sabemos que muchos se añadían a la iglesia diariamente; parece que la de Jerusalén creció muy rápidamente para incluir al menos a diez mil creyentes (probablemente el doble). Obviamente, el tiempo llegó cuando las responsabilidades de liderazgo en la iglesia eran mayores que lo que los doce apóstoles podían manejar. </w:t>
      </w:r>
    </w:p>
    <w:p w14:paraId="29555CBE"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Alguien dijo una vez que los cristianos se vuelven anticristianos cuando se organizan. A veces es cierto. Pero Hechos 6 revela cómo se </w:t>
      </w:r>
      <w:r w:rsidRPr="00EE1756">
        <w:rPr>
          <w:rStyle w:val="nfasis"/>
          <w:rFonts w:eastAsiaTheme="majorEastAsia"/>
          <w:color w:val="292E35"/>
          <w:sz w:val="22"/>
          <w:szCs w:val="22"/>
          <w:bdr w:val="single" w:sz="2" w:space="0" w:color="E2E8F0" w:frame="1"/>
          <w:lang w:val="es-MX"/>
        </w:rPr>
        <w:t xml:space="preserve">deben </w:t>
      </w:r>
      <w:r w:rsidRPr="00EE1756">
        <w:rPr>
          <w:color w:val="292E35"/>
          <w:sz w:val="22"/>
          <w:szCs w:val="22"/>
          <w:lang w:val="es-MX"/>
        </w:rPr>
        <w:t xml:space="preserve">hacer las cosas en la iglesia. </w:t>
      </w:r>
    </w:p>
    <w:p w14:paraId="4AD3BD4A"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Obviamente la iglesia primitiva estaba causando un gran impacto en la comunidad judía de Jerusalén. Multitudes venían a la fe de Jesucristo. Un asombroso espíritu de amor y armonía existía entre los cristianos. Ya que muchos en la Jerusalén del primer siglo eran transeúntes, la comunidad de creyentes “todos los que habían creído estaban juntos, y tenían en común todas las cosas; y vendían sus propiedades y sus bienes, y lo repartían a todos según la necesidad de cada uno. Y perseverando unánimes cada día en el templo, y partiendo el pan en las casas, comían juntos con alegría y sencillez de corazón” (Hechos 2.44-46).</w:t>
      </w:r>
    </w:p>
    <w:p w14:paraId="381198AC"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El primer indicio de una controversia en la iglesia sucede en Hechos 6.1, donde Lucas escribió: «En aquellos días, como creciera el número de los discípulos, hubo murmuración de los </w:t>
      </w:r>
      <w:r w:rsidRPr="00EE1756">
        <w:rPr>
          <w:rStyle w:val="nfasis"/>
          <w:rFonts w:eastAsiaTheme="majorEastAsia"/>
          <w:color w:val="292E35"/>
          <w:sz w:val="22"/>
          <w:szCs w:val="22"/>
          <w:bdr w:val="single" w:sz="2" w:space="0" w:color="E2E8F0" w:frame="1"/>
          <w:lang w:val="es-MX"/>
        </w:rPr>
        <w:t xml:space="preserve">griegos </w:t>
      </w:r>
      <w:r w:rsidRPr="00EE1756">
        <w:rPr>
          <w:color w:val="292E35"/>
          <w:sz w:val="22"/>
          <w:szCs w:val="22"/>
          <w:lang w:val="es-MX"/>
        </w:rPr>
        <w:t xml:space="preserve">contra los </w:t>
      </w:r>
      <w:r w:rsidRPr="00EE1756">
        <w:rPr>
          <w:rStyle w:val="nfasis"/>
          <w:rFonts w:eastAsiaTheme="majorEastAsia"/>
          <w:color w:val="292E35"/>
          <w:sz w:val="22"/>
          <w:szCs w:val="22"/>
          <w:bdr w:val="single" w:sz="2" w:space="0" w:color="E2E8F0" w:frame="1"/>
          <w:lang w:val="es-MX"/>
        </w:rPr>
        <w:t>hebreos</w:t>
      </w:r>
      <w:r w:rsidRPr="00EE1756">
        <w:rPr>
          <w:color w:val="292E35"/>
          <w:sz w:val="22"/>
          <w:szCs w:val="22"/>
          <w:lang w:val="es-MX"/>
        </w:rPr>
        <w:t xml:space="preserve">, de que las viudas de aquellos eran desatendidas en la distribución diaria». </w:t>
      </w:r>
    </w:p>
    <w:p w14:paraId="161AE1B1"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Había dos grupos de personas en la iglesia primitiva. Como esta comenzó en Jerusalén, prácticamente todos los primeros creyentes eran judíos, algunos eran hebreos y algunos helenistas. Los primeros hablaban arameo, un derivado del hebreo. La mayoría de ellos eran judíos de nacimiento.</w:t>
      </w:r>
    </w:p>
    <w:p w14:paraId="205109A9"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Los helenistas eran judíos que habían adoptado el idioma y el estilo de vida griego. La mayoría eran de Asia Menor, África del Norte y varios lugares del Imperio Romano. Pero se mantenían leales a la religión judía y volvían en masa a Jerusalén cada año en la temporada de la Pascua y del Pentecostés. </w:t>
      </w:r>
    </w:p>
    <w:p w14:paraId="5FEC6160"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Muchos de los que se habían convertido por la predicación de Pedro durante Pentecostés eran helenistas. Muchos aparentemente se quedaron en Jerusalén para ser parte de la comunidad cristiana. Una de las razones prácticas por las que la iglesia primitiva se preocupaba por su gente y compartían como cuerpo era la necesidad de satisfacer las necesidades de esa masiva comunidad inmigrante. </w:t>
      </w:r>
    </w:p>
    <w:p w14:paraId="0A607692"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Obviamente, con tantos creyentes de esos dos mayores segmentos culturales, la gente tendía a asociarse con el grupo que hablaba su propio idioma. </w:t>
      </w:r>
      <w:proofErr w:type="gramStart"/>
      <w:r w:rsidRPr="00EE1756">
        <w:rPr>
          <w:color w:val="292E35"/>
          <w:sz w:val="22"/>
          <w:szCs w:val="22"/>
          <w:lang w:val="es-MX"/>
        </w:rPr>
        <w:t>Además</w:t>
      </w:r>
      <w:proofErr w:type="gramEnd"/>
      <w:r w:rsidRPr="00EE1756">
        <w:rPr>
          <w:color w:val="292E35"/>
          <w:sz w:val="22"/>
          <w:szCs w:val="22"/>
          <w:lang w:val="es-MX"/>
        </w:rPr>
        <w:t xml:space="preserve"> los hebreos habían llegado a sospechar un poco de los helenistas porque creían que se habían contaminado con una cultura extranjera. </w:t>
      </w:r>
    </w:p>
    <w:p w14:paraId="31B17896"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El apóstol Pablo dijo </w:t>
      </w:r>
      <w:proofErr w:type="gramStart"/>
      <w:r w:rsidRPr="00EE1756">
        <w:rPr>
          <w:color w:val="292E35"/>
          <w:sz w:val="22"/>
          <w:szCs w:val="22"/>
          <w:lang w:val="es-MX"/>
        </w:rPr>
        <w:t>que</w:t>
      </w:r>
      <w:proofErr w:type="gramEnd"/>
      <w:r w:rsidRPr="00EE1756">
        <w:rPr>
          <w:color w:val="292E35"/>
          <w:sz w:val="22"/>
          <w:szCs w:val="22"/>
          <w:lang w:val="es-MX"/>
        </w:rPr>
        <w:t xml:space="preserve"> en su vida anterior, una de las cosas en las que se vanagloriaba era de que era un «hebreo de hebreos» (Filipenses 3.5), no un helenista. Aunque había nacido en Tarso, en </w:t>
      </w:r>
      <w:proofErr w:type="spellStart"/>
      <w:r w:rsidRPr="00EE1756">
        <w:rPr>
          <w:color w:val="292E35"/>
          <w:sz w:val="22"/>
          <w:szCs w:val="22"/>
          <w:lang w:val="es-MX"/>
        </w:rPr>
        <w:t>Cicilia</w:t>
      </w:r>
      <w:proofErr w:type="spellEnd"/>
      <w:r w:rsidRPr="00EE1756">
        <w:rPr>
          <w:color w:val="292E35"/>
          <w:sz w:val="22"/>
          <w:szCs w:val="22"/>
          <w:lang w:val="es-MX"/>
        </w:rPr>
        <w:t xml:space="preserve"> (una nación gentil), fue traído a Jerusalén, a los pies de Gamaliel, un fariseo estricto y un rabino hebreo. Los hebreos tendían a pensar que los helenistas no eran verdaderos judíos, porque no se habían mantenido leales a las tradiciones de Israel. Y por eso es que esa fricción cultural era un conflicto en potencia.</w:t>
      </w:r>
    </w:p>
    <w:p w14:paraId="006BD927"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«La distribución diaria» se refería a la práctica de los apóstoles de entregar alimento, dinero y otros recursos a aquellos en necesidad (Hechos 4.35), especialmente a las viudas. Los judíos griegos eran sin duda la minoría y Lucas dice que algunos empezaron a sentir que las necesidades de sus viudas estaban siendo ignoradas. </w:t>
      </w:r>
    </w:p>
    <w:p w14:paraId="44766BA9"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Obviamente, una queja como esa puede fácilmente convertirse en la copa que derrama el vaso y provocar que la iglesia se dividiera. Tal como cualquier líder lo puede atestiguar, sin importar lo simple que una murmuración pueda verse, siempre tiene el potencial de convertirse en un gran problema. En este caso, es </w:t>
      </w:r>
      <w:r w:rsidRPr="00EE1756">
        <w:rPr>
          <w:color w:val="292E35"/>
          <w:sz w:val="22"/>
          <w:szCs w:val="22"/>
          <w:lang w:val="es-MX"/>
        </w:rPr>
        <w:lastRenderedPageBreak/>
        <w:t xml:space="preserve">probable que algunas viudas griegas pudieran haber sido ignoradas. Obviamente no era intencional, pero la situación necesitaba corregirse. </w:t>
      </w:r>
    </w:p>
    <w:p w14:paraId="0E0CF89B"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Los apóstoles respondieron rápidamente. Lucas describió lo que sucedió. </w:t>
      </w:r>
    </w:p>
    <w:p w14:paraId="22AA18D1"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7286E0D7"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Entonces los doce convocaron a la multitud de los discípulos, y dijeron: No es justo que nosotros dejemos la palabra de Dios, para servir a las mesas. Buscad, pues, hermanos, de entre vosotros a siete varones de buen testimonio, llenos del Espíritu Santo y de sabiduría, a quienes encarguemos de este trabajo. Y nosotros persistiremos en la oración y en el ministerio de la palabra. Agradó la propuesta a toda la multitud; y eligieron a Esteban, varón lleno de fe y del Espíritu Santo, a Felipe, a Prócoro, a Nicanor, a Timón, a </w:t>
      </w:r>
      <w:proofErr w:type="spellStart"/>
      <w:r w:rsidRPr="00EE1756">
        <w:rPr>
          <w:color w:val="292E35"/>
          <w:sz w:val="22"/>
          <w:szCs w:val="22"/>
          <w:lang w:val="es-MX"/>
        </w:rPr>
        <w:t>Parmenas</w:t>
      </w:r>
      <w:proofErr w:type="spellEnd"/>
      <w:r w:rsidRPr="00EE1756">
        <w:rPr>
          <w:color w:val="292E35"/>
          <w:sz w:val="22"/>
          <w:szCs w:val="22"/>
          <w:lang w:val="es-MX"/>
        </w:rPr>
        <w:t>, y a Nicolás prosélito de Antioquía; a los cuales presentaron ante los apóstoles, quienes, orando, les impusieron las manos. Y crecía la palabra del Señor, y el número de los discípulos se multiplicaba grandemente en Jerusalén; también muchos de los sacerdotes obedecían a la fe.</w:t>
      </w:r>
    </w:p>
    <w:p w14:paraId="3B6C8CEB" w14:textId="77777777" w:rsidR="00EE1756" w:rsidRPr="00EE1756" w:rsidRDefault="00EE1756" w:rsidP="00EE1756">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EE1756">
        <w:rPr>
          <w:color w:val="292E35"/>
          <w:sz w:val="22"/>
          <w:szCs w:val="22"/>
          <w:lang w:val="es-MX"/>
        </w:rPr>
        <w:t>(Hechos 6.2-7)</w:t>
      </w:r>
    </w:p>
    <w:p w14:paraId="4E66F41A"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La iglesia había crecido demasiado para los doce líderes. Una comunidad tan grande necesitaba más supervisión y organización. Y es por eso que los apóstoles propusieron un plan para que la iglesia eligiera hombres piadosos con una reputación sobresaliente para que les ayudaran a «servir las mesas», refiriéndose a que esos hombres se dedicarían a supervisar la distribución de los alimentos y los fondos para aquellos en necesidad. </w:t>
      </w:r>
    </w:p>
    <w:p w14:paraId="5EAF7664"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Siete hombres fueron escogidos para que sirvieran en un papel de liderazgo subordinado. Fueron elegidos para servir, lo cual es generalmente el papel de un diácono y por esa razón, los comentaristas se refieren a ellos como los primeros diáconos. Pero note que el texto no los llama diáconos. Al menos dos de ellos, Esteban y Felipe, también eran predicadores, lo cual es un papel que se asocia más con ancianos que con diáconos (1 Timoteo 3.2; Tito 1.9). Por supuesto, tampoco se les llama ancianos. Esta era una etapa muy prematura en la iglesia y estos oficios todavía no existían. Cuando el apóstol Pablo hizo una lista de las calificaciones de los diáconos y de los ancianos en 1 Timoteo 3, la única diferencia significativa entre los dos oficios era que los ancianos debían tener el don de la enseñanza. </w:t>
      </w:r>
    </w:p>
    <w:p w14:paraId="0C5DB837"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A los ancianos se les da la autoridad de enseñar en la iglesia y los diáconos sirven bajo el mando de ellos en función de apoyo, muy parecido a la forma en que los siete hombres de Hechos 6 fueron elegidos debajo de los apóstoles. </w:t>
      </w:r>
    </w:p>
    <w:p w14:paraId="0270E050"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En muchas iglesias, el diaconado es más o menos un entrenamiento para los ancianos. Es común en la iglesia que pastoreo que los diáconos se vuelvan ancianos al ir desarrollando su habilidad en la enseñanza y en el manejo de la Palabra. Ese proceso comenzó aquí en Hechos 6. Estos hombres demostraban su fidelidad en el servicio, al menos algunos de ellos como Felipe y Esteban, y desarrollaban habilidades como maestros. Sin duda, algunos de ellos tomaron papeles de liderazgo superiores cuando los apóstoles fueron martirizados o se mudaron para llevar el evangelio a las partes más remotas de la tierra. Al probar su fidelidad y asumir papeles superiores de liderazgo, otros nuevos líderes siervos eran escogidos para trabajar con ellos. Más adelante, el papel de la enseñanza fue designado como oficio del anciano y el papel de siervo fue asignado a los que llamamos diáconos. </w:t>
      </w:r>
    </w:p>
    <w:p w14:paraId="3F5A17BB"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Por tanto, lo que vemos aquí son los comienzos rudimentarios de la organización de la iglesia. Las posiciones de anciano y diácono ya se presagiaban en ese </w:t>
      </w:r>
      <w:proofErr w:type="gramStart"/>
      <w:r w:rsidRPr="00EE1756">
        <w:rPr>
          <w:color w:val="292E35"/>
          <w:sz w:val="22"/>
          <w:szCs w:val="22"/>
          <w:lang w:val="es-MX"/>
        </w:rPr>
        <w:t>evento</w:t>
      </w:r>
      <w:proofErr w:type="gramEnd"/>
      <w:r w:rsidRPr="00EE1756">
        <w:rPr>
          <w:color w:val="292E35"/>
          <w:sz w:val="22"/>
          <w:szCs w:val="22"/>
          <w:lang w:val="es-MX"/>
        </w:rPr>
        <w:t xml:space="preserve"> pero todavía no estaban claramente definidas. </w:t>
      </w:r>
    </w:p>
    <w:p w14:paraId="7E4D4363"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De este pasaje, sin embargo, aprendemos mucho de cómo la iglesia debe organizarse y qué clase de líderes deben encargarse de la supervisión. Al menos tres principios emergen que marcan el parámetro para los líderes de la iglesia. Note la </w:t>
      </w:r>
      <w:r w:rsidRPr="00EE1756">
        <w:rPr>
          <w:rStyle w:val="nfasis"/>
          <w:rFonts w:eastAsiaTheme="majorEastAsia"/>
          <w:color w:val="292E35"/>
          <w:sz w:val="22"/>
          <w:szCs w:val="22"/>
          <w:bdr w:val="single" w:sz="2" w:space="0" w:color="E2E8F0" w:frame="1"/>
          <w:lang w:val="es-MX"/>
        </w:rPr>
        <w:t xml:space="preserve">pluralidad </w:t>
      </w:r>
      <w:r w:rsidRPr="00EE1756">
        <w:rPr>
          <w:color w:val="292E35"/>
          <w:sz w:val="22"/>
          <w:szCs w:val="22"/>
          <w:lang w:val="es-MX"/>
        </w:rPr>
        <w:t xml:space="preserve">de liderazgo que era prescrita; la </w:t>
      </w:r>
      <w:r w:rsidRPr="00EE1756">
        <w:rPr>
          <w:rStyle w:val="nfasis"/>
          <w:rFonts w:eastAsiaTheme="majorEastAsia"/>
          <w:color w:val="292E35"/>
          <w:sz w:val="22"/>
          <w:szCs w:val="22"/>
          <w:bdr w:val="single" w:sz="2" w:space="0" w:color="E2E8F0" w:frame="1"/>
          <w:lang w:val="es-MX"/>
        </w:rPr>
        <w:t xml:space="preserve">prioridad </w:t>
      </w:r>
      <w:r w:rsidRPr="00EE1756">
        <w:rPr>
          <w:color w:val="292E35"/>
          <w:sz w:val="22"/>
          <w:szCs w:val="22"/>
          <w:lang w:val="es-MX"/>
        </w:rPr>
        <w:t xml:space="preserve">que el liderazgo debía reconocer como lo más importante; y el parámetro de </w:t>
      </w:r>
      <w:r w:rsidRPr="00EE1756">
        <w:rPr>
          <w:rStyle w:val="nfasis"/>
          <w:rFonts w:eastAsiaTheme="majorEastAsia"/>
          <w:color w:val="292E35"/>
          <w:sz w:val="22"/>
          <w:szCs w:val="22"/>
          <w:bdr w:val="single" w:sz="2" w:space="0" w:color="E2E8F0" w:frame="1"/>
          <w:lang w:val="es-MX"/>
        </w:rPr>
        <w:t xml:space="preserve">pureza </w:t>
      </w:r>
      <w:r w:rsidRPr="00EE1756">
        <w:rPr>
          <w:color w:val="292E35"/>
          <w:sz w:val="22"/>
          <w:szCs w:val="22"/>
          <w:lang w:val="es-MX"/>
        </w:rPr>
        <w:t xml:space="preserve">que se demandaba de ellos. Examinaremos cada una de estas áreas muy de cerca, porque establecen principios que aplican a los líderes espirituales de todas las clases. </w:t>
      </w:r>
    </w:p>
    <w:p w14:paraId="751F37BB"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49A9EA0F"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rStyle w:val="Textoennegrita"/>
          <w:rFonts w:eastAsiaTheme="majorEastAsia"/>
          <w:color w:val="292E35"/>
          <w:sz w:val="22"/>
          <w:szCs w:val="22"/>
          <w:bdr w:val="single" w:sz="2" w:space="0" w:color="E2E8F0" w:frame="1"/>
          <w:lang w:val="es-MX"/>
        </w:rPr>
        <w:t>PLURALIDAD</w:t>
      </w:r>
    </w:p>
    <w:p w14:paraId="1685154C"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El claro patrón del Nuevo Testamento para el gobierno eclesiástico es una pluralidad de hombres ordenados por Dios que dirigen a su pueblo juntos. La iglesia no debe ser dirigida por dictadores, autócratas o </w:t>
      </w:r>
      <w:r w:rsidRPr="00EE1756">
        <w:rPr>
          <w:color w:val="292E35"/>
          <w:sz w:val="22"/>
          <w:szCs w:val="22"/>
          <w:lang w:val="es-MX"/>
        </w:rPr>
        <w:lastRenderedPageBreak/>
        <w:t xml:space="preserve">gobernadores solitarios. Desde el principio, la supervisión era compartida por los doce y vemos aquí que cuando ellos eligieron líderes subordinados, trabajaban en equipo. </w:t>
      </w:r>
    </w:p>
    <w:p w14:paraId="0A8EC1E8"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Cuando Pablo y Bernabé fundaron iglesias en Asia Menor, Lucas dijo que ellos «constituyeron ancianos en cada iglesia» (Hechos 14.23). Pablo de la misma manera instruyó a Tito que «establecieses ancianos en cada ciudad, así como yo te mandé» (Tito 1.5). Al final del tercer viaje misionero de Pablo «a Éfeso, hizo llamar a los ancianos de la iglesia» (Hechos 20.17). En Jerusalén, Pablo se reunió con «Santiago y todos los ancianos» (Hechos 21.18). Prácticamente cada vez que se habla de ancianos en la Escritura en conexión con la iglesia, el sustantivo es plural, indicando claramente que la norma en el Nuevo Testamento era tener múltiples ancianos que supervisaran la congregación. </w:t>
      </w:r>
    </w:p>
    <w:p w14:paraId="21B184B9"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Cada ministerio descrito en el Nuevo Testamento era un esfuerzo de equipo. Jesús llamó a los doce discípulos. Después de la traición de Judas y su suicidio, Matías fue escogido en su lugar (Hechos 1.16-26). Esos doce apóstoles obviamente compartieron la supervisión en la fundación y el ministerio inicial de la iglesia de Jerusalén. Cuando empezaron a llevar el evangelio a «toda Judea, Samaria y hasta lo último de la tierra» (Hechos 1.8), lo hicieron en equipo (Hechos 15.22-27; Gálatas 2.9). </w:t>
      </w:r>
    </w:p>
    <w:p w14:paraId="323D83D3"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Pedro y Juan dominaron juntos los primeros doce capítulos de Hechos. En el capítulo 13 el enfoque cambia a Pablo y Bernabé. Luego Bernabé se va con Marcos y Pablo se va con Silas, al final de Hechos 15. Timoteo se une a Pablo y Silas en Hechos 16. Cuando Pablo regresa a Antioquía en Hechos 18, se llevó a Aquila y a Priscila con él. Como hemos visto, Pablo se llevó a Lucas y a Aristarco en su viaje a Roma, aunque era prisionero del gobierno romano en ese tiempo. Una lista completa de los compañeros de Pablo y sus colegas misioneros ocuparía más de una página.</w:t>
      </w:r>
    </w:p>
    <w:p w14:paraId="7CF70E97"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En otras palabras, el ministerio que muestra la Escritura nunca fue labor de un solo hombre. Eso no excluye el papel de un líder dominante en cada equipo. Dentro del marco de la pluralidad, invariablemente habrá quienes tengan mayor influencia. La diversidad de nuestros dones (1 Corintios 12.4) quiere decir que todas las personas están capacitadas de manera diferente. Por lo tanto, una pluralidad de líderes no necesita una igualdad absoluta en cada función. Y hasta en el grupo de líderes más piadosos, algunos naturalmente tendrán más influencia que otros. Algunos tendrán dones de enseñanza que opaquen a los demás. Otros tendrán dones de administración más sobresalientes. Cada uno puede cumplir un papel diferente y no hay necesidad de intentar imponer una igualdad absoluta de la función. </w:t>
      </w:r>
    </w:p>
    <w:p w14:paraId="2CF7A800"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Los Doce, por ejemplo, siempre se nombran en un orden similar en las Escrituras (Mateo 10.2-4; Marcos 3.16-19; Lucas 6.14-16; Hechos 1.13). Parece que se dividían naturalmente en cuatro grupos. Los primeros cuatro nombres que aparecen son Pedro, Santiago, Juan y Andrés. El de Pedro siempre encabeza la lista y los otros tres aparecen en orden variado. Estos cuatro dominan las narraciones del evangelio y tres de ellos siempre aparecen con Cristo separados de los otros nueve (Mateo 17.1; Marcos 5.37; 13.3; 14.33).</w:t>
      </w:r>
    </w:p>
    <w:p w14:paraId="33F4C644"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El segundo grupo incluye a Felipe, Bartolomé, Tomás y Mateo. El nombre de Felipe siempre encabeza la lista, pero los otros tres no aparecen en un orden específico en otros lugares. El tercer grupo consiste de Santiago, Tadeo (o </w:t>
      </w:r>
      <w:proofErr w:type="spellStart"/>
      <w:r w:rsidRPr="00EE1756">
        <w:rPr>
          <w:color w:val="292E35"/>
          <w:sz w:val="22"/>
          <w:szCs w:val="22"/>
          <w:lang w:val="es-MX"/>
        </w:rPr>
        <w:t>Lebeo</w:t>
      </w:r>
      <w:proofErr w:type="spellEnd"/>
      <w:r w:rsidRPr="00EE1756">
        <w:rPr>
          <w:color w:val="292E35"/>
          <w:sz w:val="22"/>
          <w:szCs w:val="22"/>
          <w:lang w:val="es-MX"/>
        </w:rPr>
        <w:t xml:space="preserve">, conocido como Judas, hijo de Santiago), Simón y Judas Iscariote. Santiago encabeza esa lista. </w:t>
      </w:r>
    </w:p>
    <w:p w14:paraId="5066F65E"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Cada grupo parece tener su líder no oficial. Pedro era generalmente el líder y vocero de los doce. Sus oficios y sus privilegios eran iguales, pero su influencia e importancia variaban de acuerdo con sus dones y personalidades.</w:t>
      </w:r>
    </w:p>
    <w:p w14:paraId="190661EC"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Nada sugiere que Pedro tuviera un oficio más alto que el de los demás. Ciertamente nunca se le representa como un papa en la Biblia. En Hechos 15.19, por ejemplo, era Santiago (el «hermano del Señor» según Gálatas 1.19, no uno de los doce) quien anunció la decisión del Concilio de Jerusalén, aunque Pedro estaba presente y testificó. Y en Antioquía, el apóstol Pablo reprendió a Pedro y le resistió «cara a cara, porque era de condenar», cuando transigió con los judíos (Gálatas 2.11). Pedro claramente no tenía una mayor autoridad ni un mayor oficio que los otros </w:t>
      </w:r>
      <w:proofErr w:type="gramStart"/>
      <w:r w:rsidRPr="00EE1756">
        <w:rPr>
          <w:color w:val="292E35"/>
          <w:sz w:val="22"/>
          <w:szCs w:val="22"/>
          <w:lang w:val="es-MX"/>
        </w:rPr>
        <w:t>doce</w:t>
      </w:r>
      <w:proofErr w:type="gramEnd"/>
      <w:r w:rsidRPr="00EE1756">
        <w:rPr>
          <w:color w:val="292E35"/>
          <w:sz w:val="22"/>
          <w:szCs w:val="22"/>
          <w:lang w:val="es-MX"/>
        </w:rPr>
        <w:t xml:space="preserve"> aunque era llanamente el líder más fuerte del grupo. </w:t>
      </w:r>
    </w:p>
    <w:p w14:paraId="24E7522F"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Como hemos notado, Pedro y Juan dominaban juntos los primeros capítulos de Hechos. Pero Pedro era siempre el vocero y el predicador. Juan, por supuesto, tenía la misma autoridad y (ya que vivió más tiempo) escribió más del Nuevo Testamento que Pedro, incluyendo el evangelio que lleva su nombre, tres epístolas y el Apocalipsis. Pero cuando Juan y Pedro andaban juntos, Pedro era siempre el encargado en hablar. De </w:t>
      </w:r>
      <w:r w:rsidRPr="00EE1756">
        <w:rPr>
          <w:color w:val="292E35"/>
          <w:sz w:val="22"/>
          <w:szCs w:val="22"/>
          <w:lang w:val="es-MX"/>
        </w:rPr>
        <w:lastRenderedPageBreak/>
        <w:t xml:space="preserve">la misma forma, aunque Bernabé tenía obviamente dones de enseñanza notables, Pablo siempre fue el dominante de los dos. </w:t>
      </w:r>
    </w:p>
    <w:p w14:paraId="5948986F"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Debe ser aparente entonces que el concepto bíblico de liderazgo en equipo no demanda una igualdad artificial o absoluta. En otras palabras, no hay nada malo en que una iglesia tenga un pastor en jefe o a un pastor maestro. Los que piensan diferente han malentendido el enfoque bíblico al liderazgo plural.</w:t>
      </w:r>
    </w:p>
    <w:p w14:paraId="510CBF7A"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No obstante, el patrón bíblico innegable es tener múltiples ancianos, equipos de liderazgo y responsabilidad compartida, nunca el gobierno de un solo hombre. Además, el liderazgo de una pluralidad de hombres piadosos tiene varias ventajas fuertes. Proverbios 11.14 dice: «Donde no hay dirección sabia, caerá el pueblo; </w:t>
      </w:r>
      <w:proofErr w:type="spellStart"/>
      <w:r w:rsidRPr="00EE1756">
        <w:rPr>
          <w:color w:val="292E35"/>
          <w:sz w:val="22"/>
          <w:szCs w:val="22"/>
          <w:lang w:val="es-MX"/>
        </w:rPr>
        <w:t>mas</w:t>
      </w:r>
      <w:proofErr w:type="spellEnd"/>
      <w:r w:rsidRPr="00EE1756">
        <w:rPr>
          <w:color w:val="292E35"/>
          <w:sz w:val="22"/>
          <w:szCs w:val="22"/>
          <w:lang w:val="es-MX"/>
        </w:rPr>
        <w:t xml:space="preserve"> en la multitud de consejeros hay seguridad». Compartir la carga del liderazgo aumenta la responsabilidad y ayuda a asegurar que las decisiones no son egoístas. </w:t>
      </w:r>
    </w:p>
    <w:p w14:paraId="711A8D66"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El liderazgo de un solo hombre y el gobierno autócrata son distintivos de sectas y religiones falsas. Aunque personas como </w:t>
      </w:r>
      <w:proofErr w:type="spellStart"/>
      <w:r w:rsidRPr="00EE1756">
        <w:rPr>
          <w:color w:val="292E35"/>
          <w:sz w:val="22"/>
          <w:szCs w:val="22"/>
          <w:lang w:val="es-MX"/>
        </w:rPr>
        <w:t>Diótrefes</w:t>
      </w:r>
      <w:proofErr w:type="spellEnd"/>
      <w:r w:rsidRPr="00EE1756">
        <w:rPr>
          <w:color w:val="292E35"/>
          <w:sz w:val="22"/>
          <w:szCs w:val="22"/>
          <w:lang w:val="es-MX"/>
        </w:rPr>
        <w:t xml:space="preserve"> disfrutaban la preeminencia (3 Juan 9), no es el modelo correcto para la iglesia. </w:t>
      </w:r>
    </w:p>
    <w:p w14:paraId="22AF7958"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Fue apropiado que cuando los apóstoles escogieron líderes subordinados por primera vez en la iglesia de Jerusalén, seleccionaran un equipo de siete. </w:t>
      </w:r>
    </w:p>
    <w:p w14:paraId="40CEDF0A"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5B4F53B4"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rStyle w:val="Textoennegrita"/>
          <w:rFonts w:eastAsiaTheme="majorEastAsia"/>
          <w:color w:val="292E35"/>
          <w:sz w:val="22"/>
          <w:szCs w:val="22"/>
          <w:bdr w:val="single" w:sz="2" w:space="0" w:color="E2E8F0" w:frame="1"/>
          <w:lang w:val="es-MX"/>
        </w:rPr>
        <w:t>PRIORIDAD</w:t>
      </w:r>
    </w:p>
    <w:p w14:paraId="0D4B0EC3"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La carga de la necesidad personal en la iglesia de Jerusalén creció a tal proporción que los Doce, para poder servir a todos, tuvieron que «dejar la palabra de Dios» (Hechos 6.2). En otras palabras, por pura necesidad pragmática fueron forzados a cortar el tiempo que ocupaban estudiando y proclamando las Escrituras. Aun así, no podían administrar el proceso de distribución lo suficientemente bien para que todos estuvieran felices. Necesitaban delegar la tarea a otros que pudieran supervisarla y organizar mejor el proceso. Comprendieron algo que cada líder sabio debe aceptar tarde o temprano; uno simplemente no puede hacerlo todo solo. </w:t>
      </w:r>
      <w:r w:rsidRPr="00EE1756">
        <w:rPr>
          <w:rStyle w:val="nfasis"/>
          <w:rFonts w:eastAsiaTheme="majorEastAsia"/>
          <w:color w:val="292E35"/>
          <w:sz w:val="22"/>
          <w:szCs w:val="22"/>
          <w:bdr w:val="single" w:sz="2" w:space="0" w:color="E2E8F0" w:frame="1"/>
          <w:lang w:val="es-MX"/>
        </w:rPr>
        <w:t>El líder sabe cómo delegar</w:t>
      </w:r>
      <w:r w:rsidRPr="00EE1756">
        <w:rPr>
          <w:color w:val="292E35"/>
          <w:sz w:val="22"/>
          <w:szCs w:val="22"/>
          <w:lang w:val="es-MX"/>
        </w:rPr>
        <w:t xml:space="preserve">. </w:t>
      </w:r>
    </w:p>
    <w:p w14:paraId="138217AC"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Sencillamente no es liderazgo sabio intentar administrarlo todo. Los líderes que utilizan este enfoque invariablemente frustran a su gente por estar controlando todo y sabotean su propia efectividad enfocados en los detalles. Unas pocas cosas demandan su atención completa pero un buen liderazgo requiere que uno delegue el resto. No hay otra forma de hacer que el trabajo se realice y mantener a la misma vez atención a las prioridades. Éxodo 18.14 dice: «Viendo el suegro de Moisés todo lo que él hacía con el pueblo, dijo: ¿Qué es esto que haces tú con el pueblo? ¿Por qué te sientas tú solo, y todo el pueblo está delante de ti desde la mañana hasta la tarde?» Moisés le explicó que las personas venían a él para arreglar los problemas. «Cuando tienen asuntos, vienen a mí; y yo juzgo entre el uno y el otro, y declaro las ordenanzas de Dios y sus leyes» (v. 16). </w:t>
      </w:r>
    </w:p>
    <w:p w14:paraId="00D2EA3E"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36710E50"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Fue por eso que el suegro de Moisés le dijo: «No está bien lo que haces. Desfallecerás del todo, tú y también este pueblo que está contigo; porque el trabajo es demasiado pesado para ti; no podrás hacerlo tú solo. Oye ahora mi voz; yo te aconsejaré, y Dios estará contigo. Está tú por el pueblo delante de Dios, y somete tú los asuntos a Dios. Y enseña a ellos las ordenanzas y las leyes, y muéstrales el camino por donde deben andar, y lo que han de hacer. </w:t>
      </w:r>
      <w:proofErr w:type="gramStart"/>
      <w:r w:rsidRPr="00EE1756">
        <w:rPr>
          <w:color w:val="292E35"/>
          <w:sz w:val="22"/>
          <w:szCs w:val="22"/>
          <w:lang w:val="es-MX"/>
        </w:rPr>
        <w:t>Además</w:t>
      </w:r>
      <w:proofErr w:type="gramEnd"/>
      <w:r w:rsidRPr="00EE1756">
        <w:rPr>
          <w:color w:val="292E35"/>
          <w:sz w:val="22"/>
          <w:szCs w:val="22"/>
          <w:lang w:val="es-MX"/>
        </w:rPr>
        <w:t xml:space="preserve"> escoge tú de entre todo el pueblo varones de virtud, temerosos de Dios, varones de verdad, que aborrezcan la avaricia; y ponlos sobre el pueblo por jefes de millares, de centenas, de cincuenta y de diez. Ellos juzgarán al pueblo en todo tiempo; y todo asunto grave lo traerán a ti, y ellos juzgarán todo asunto pequeño. Así aliviarás la carga de sobre ti, y la llevarán ellos contigo. Si esto hicieres, y Dios te lo mandare, tú podrás sostenerte, y también todo este pueblo irá en paz a su lugar». </w:t>
      </w:r>
    </w:p>
    <w:p w14:paraId="2A3ED8F9"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48169974" w14:textId="77777777" w:rsidR="00EE1756" w:rsidRPr="00EE1756" w:rsidRDefault="00EE1756" w:rsidP="00EE1756">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EE1756">
        <w:rPr>
          <w:rStyle w:val="nfasis"/>
          <w:rFonts w:eastAsiaTheme="majorEastAsia"/>
          <w:color w:val="292E35"/>
          <w:sz w:val="22"/>
          <w:szCs w:val="22"/>
          <w:bdr w:val="single" w:sz="2" w:space="0" w:color="E2E8F0" w:frame="1"/>
          <w:lang w:val="es-MX"/>
        </w:rPr>
        <w:t xml:space="preserve">Principio de liderazgo # 25: </w:t>
      </w:r>
    </w:p>
    <w:p w14:paraId="2609DE8B" w14:textId="77777777" w:rsidR="00EE1756" w:rsidRPr="00EE1756" w:rsidRDefault="00EE1756" w:rsidP="00EE1756">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EE1756">
        <w:rPr>
          <w:rStyle w:val="Textoennegrita"/>
          <w:rFonts w:eastAsiaTheme="majorEastAsia"/>
          <w:color w:val="292E35"/>
          <w:sz w:val="22"/>
          <w:szCs w:val="22"/>
          <w:bdr w:val="single" w:sz="2" w:space="0" w:color="E2E8F0" w:frame="1"/>
          <w:lang w:val="es-MX"/>
        </w:rPr>
        <w:t>EL LÍDER SABE CÓMO DELEGAR</w:t>
      </w:r>
    </w:p>
    <w:p w14:paraId="63AB4772"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3CE0CF29"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Y oyó Moisés la voz de su suegro, e hizo todo lo que dijo. Escogió Moisés varones de virtud de entre todo Israel, y los puso por jefes sobre el pueblo, sobre mil, sobre ciento, sobre cincuenta, y sobre diez. Y juzgaban al pueblo en todo tiempo; el asunto difícil lo traían a Moisés, y ellos juzgaban todo asunto pequeño (vv. 17-26). Fue una estrategia sabia y Dios la bendijo. </w:t>
      </w:r>
    </w:p>
    <w:p w14:paraId="17781D35"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lastRenderedPageBreak/>
        <w:t xml:space="preserve">Cuando comencé a trabajar en la Iglesia Grace </w:t>
      </w:r>
      <w:proofErr w:type="spellStart"/>
      <w:r w:rsidRPr="00EE1756">
        <w:rPr>
          <w:color w:val="292E35"/>
          <w:sz w:val="22"/>
          <w:szCs w:val="22"/>
          <w:lang w:val="es-MX"/>
        </w:rPr>
        <w:t>Community</w:t>
      </w:r>
      <w:proofErr w:type="spellEnd"/>
      <w:r w:rsidRPr="00EE1756">
        <w:rPr>
          <w:color w:val="292E35"/>
          <w:sz w:val="22"/>
          <w:szCs w:val="22"/>
          <w:lang w:val="es-MX"/>
        </w:rPr>
        <w:t xml:space="preserve">, junté a un grupo de hombres que se reuniría conmigo los sábados por la mañana. Estudiamos los principios de liderazgo de la iglesia juntos; y comencé a delegarles asignaciones. Al ir demostrando que eran fieles al trabajo, varios de ellos se convirtieron en ancianos laicos de nuestra iglesia. Otros vieron que su ministerio se desarrolló a tal punto que empezaron a trabajar con nosotros a tiempo completo. De esa forma, durante la primera década de mi ministerio aquí, desarrollamos prácticamente todo el personal y el liderazgo de esta iglesia con los propios miembros de ella. Es así que un ministerio debe funcionar. Pastores: «perfeccionen a los santos para la obra del ministerio» (Efesios 4.12). Pablo estimuló a Timoteo para que desarrollara líderes de esa forma: «Lo que has oído de mí ante muchos testigos, esto encarga a hombres fieles que sean idóneos para enseñar también a otros» (2 Timoteo 2.2). Este es uno de los valores principales de la delegación: ayudar a capacitar a otros para dirigir. El líder que sigue ese plan reproducirá más líderes. </w:t>
      </w:r>
    </w:p>
    <w:p w14:paraId="76052E67"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Cuando usted delegue actividades a los demás, recuerde delegar sólo lo que está dispuesto a entregar. Y luego </w:t>
      </w:r>
      <w:proofErr w:type="spellStart"/>
      <w:r w:rsidRPr="00EE1756">
        <w:rPr>
          <w:color w:val="292E35"/>
          <w:sz w:val="22"/>
          <w:szCs w:val="22"/>
          <w:lang w:val="es-MX"/>
        </w:rPr>
        <w:t>déles</w:t>
      </w:r>
      <w:proofErr w:type="spellEnd"/>
      <w:r w:rsidRPr="00EE1756">
        <w:rPr>
          <w:color w:val="292E35"/>
          <w:sz w:val="22"/>
          <w:szCs w:val="22"/>
          <w:lang w:val="es-MX"/>
        </w:rPr>
        <w:t xml:space="preserve"> a esas personas la libertad de fracasar. No vuelva a tomar lo que delegó. Eso les enseña que cuando fracasan necesitan aprender a tomar buenas segundas decisiones. En tanto que aprendan a hacer cosas con excelencia, usted puede delegar más y hacerlo con confianza. </w:t>
      </w:r>
    </w:p>
    <w:p w14:paraId="3FD20F71"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¿Cómo decide usted lo que está dispuesto a delegar a los demás? Necesita tener una clara comprensión de sus prioridades. Sus propias prioridades, no las emergencias de nadie más, deben determinar lo que usted hace y lo que delega a otros. Eso fue lo que sucedió en la iglesia de Jerusalén. Lucas bosqueja de manera maravillosa la jerarquía de las prioridades que los líderes de la iglesia primitiva aceptaron. Los Doce dijeron: «No es justo que nosotros dejemos la palabra de Dios, para servir a las mesas... y nosotros persistiremos en la oración y en el ministerio de la palabra» (Hechos 6.2-4). </w:t>
      </w:r>
    </w:p>
    <w:p w14:paraId="78A73CC9"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Observe las tres actividades principales que dominan sus energías: la oración, el ministerio de la palabra de Dios y el ministerio de servicio; en ese orden. </w:t>
      </w:r>
    </w:p>
    <w:p w14:paraId="42D3E9F3"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Esas tres actividades consumían el tiempo y los esfuerzos de los apóstoles y son el patrón para los líderes de la iglesia en la actualidad. Denota perfectamente el principal trabajo de la iglesia y por lo tanto entrega la agenda de todos los líderes de la iglesia. El orden es claro. El ministerio de siervo, aunque es crucial, no eclipsa la oración ni el ministerio de la palabra. </w:t>
      </w:r>
    </w:p>
    <w:p w14:paraId="56C2DDBA"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Ese hecho sencillo parece haberse perdido mucho en estos días. Pregúntele al comité típico de púlpito que es lo que están buscando en un pastor y prácticamente encontrará que la oración no se encuentra en la cima de las prioridades. Hasta la predicación muchas veces no recibe una prioridad alta. Someta una lista de candidatos a la iglesia típica y probablemente escogerán el candidato que sea más afable, más sociable, alguien dispuesto a hacer mucha visitación y a ser anfitrión de muchos eventos sociales más que un hombre que sea consagrado a la oración y al estudio. Otros buscarán un hombre con talentos administrativos o empresariales, porque piensan que la iglesia es un negocio secular. Las prioridades apostólicas han sido opacadas por otros negocios en muchas iglesias. </w:t>
      </w:r>
    </w:p>
    <w:p w14:paraId="0CC1093B"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Miremos esas realidades de manera individual. </w:t>
      </w:r>
    </w:p>
    <w:p w14:paraId="648BDC0C"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64859A5D"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rStyle w:val="nfasis"/>
          <w:rFonts w:eastAsiaTheme="majorEastAsia"/>
          <w:b/>
          <w:bCs/>
          <w:color w:val="292E35"/>
          <w:sz w:val="22"/>
          <w:szCs w:val="22"/>
          <w:bdr w:val="single" w:sz="2" w:space="0" w:color="E2E8F0" w:frame="1"/>
          <w:lang w:val="es-MX"/>
        </w:rPr>
        <w:t xml:space="preserve">La oración </w:t>
      </w:r>
    </w:p>
    <w:p w14:paraId="747FD21A"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Normalmente no pensamos que la oración es un trabajo. Tendemos a pensar que es algo inactivo. Pero no lo es. La oración es esfuerzo y es el primero y más importante trabajo de todo ministerio. Todas las otras actividades del ministerio son básicamente inútiles si no son regadas con la oración. </w:t>
      </w:r>
    </w:p>
    <w:p w14:paraId="66AC13FF"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La oración por sí misma es, después de todo, un reconocimiento implícito de la soberanía de Dios. Sabemos que no podemos cambiar los corazones de las personas y por eso oramos para que Dios lo haga. Sabemos que es Dios el que añade a su iglesia, por eso ahora oramos para que sea el Señor de la cosecha. Sabemos que «Si Jehová no edificare la casa, </w:t>
      </w:r>
      <w:r w:rsidRPr="00EE1756">
        <w:rPr>
          <w:rStyle w:val="nfasis"/>
          <w:rFonts w:eastAsiaTheme="majorEastAsia"/>
          <w:color w:val="292E35"/>
          <w:sz w:val="22"/>
          <w:szCs w:val="22"/>
          <w:bdr w:val="single" w:sz="2" w:space="0" w:color="E2E8F0" w:frame="1"/>
          <w:lang w:val="es-MX"/>
        </w:rPr>
        <w:t>e</w:t>
      </w:r>
      <w:r w:rsidRPr="00EE1756">
        <w:rPr>
          <w:color w:val="292E35"/>
          <w:sz w:val="22"/>
          <w:szCs w:val="22"/>
          <w:lang w:val="es-MX"/>
        </w:rPr>
        <w:t xml:space="preserve">n vano trabajan los que la edifican; si Jehová no guardare la ciudad, en vano vela la guardia» (Salmo 127.1). </w:t>
      </w:r>
    </w:p>
    <w:p w14:paraId="728814D8"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Podemos plantar y regar, pero ningún aspecto del ministerio puede ser fructífero a menos que Dios mismo dé el crecimiento (1 Corintios 3.6-7). Nuestros esfuerzos nunca llevarán fruto a menos que sean bendecidos por Dios. Jesús dijo: «Sin mí nada podéis hacer» (Juan 15. 5). Como eso es cierto, ¿no es obvio que todo lo que hagamos debe ser regado por la oración? </w:t>
      </w:r>
    </w:p>
    <w:p w14:paraId="6994A24B"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lastRenderedPageBreak/>
        <w:t>Es por eso que nuestra prioridad esencial y primera debe ser la oración. Pablo escribió: «</w:t>
      </w:r>
      <w:proofErr w:type="gramStart"/>
      <w:r w:rsidRPr="00EE1756">
        <w:rPr>
          <w:color w:val="292E35"/>
          <w:sz w:val="22"/>
          <w:szCs w:val="22"/>
          <w:lang w:val="es-MX"/>
        </w:rPr>
        <w:t>Exhorto</w:t>
      </w:r>
      <w:proofErr w:type="gramEnd"/>
      <w:r w:rsidRPr="00EE1756">
        <w:rPr>
          <w:color w:val="292E35"/>
          <w:sz w:val="22"/>
          <w:szCs w:val="22"/>
          <w:lang w:val="es-MX"/>
        </w:rPr>
        <w:t xml:space="preserve"> </w:t>
      </w:r>
      <w:r w:rsidRPr="00EE1756">
        <w:rPr>
          <w:rStyle w:val="nfasis"/>
          <w:rFonts w:eastAsiaTheme="majorEastAsia"/>
          <w:color w:val="292E35"/>
          <w:sz w:val="22"/>
          <w:szCs w:val="22"/>
          <w:bdr w:val="single" w:sz="2" w:space="0" w:color="E2E8F0" w:frame="1"/>
          <w:lang w:val="es-MX"/>
        </w:rPr>
        <w:t>ante todo</w:t>
      </w:r>
      <w:r w:rsidRPr="00EE1756">
        <w:rPr>
          <w:color w:val="292E35"/>
          <w:sz w:val="22"/>
          <w:szCs w:val="22"/>
          <w:lang w:val="es-MX"/>
        </w:rPr>
        <w:t xml:space="preserve">, a que se hagan rogativas, oraciones, peticiones y acciones de gracias» (1 Timoteo 2.1, énfasis añadido). Debemos «orar sin cesar» (1 Tesalonicenses 5.17). La Escritura nos enseña a orar constante y persistentemente. Pedro dijo: «Mas el fin de todas las cosas se acerca; sed, pues, sobrios, y velad en oración» (1 Pedro 4.7). Esa es la primera prioridad de nuestro trabajo. La oración </w:t>
      </w:r>
      <w:r w:rsidRPr="00EE1756">
        <w:rPr>
          <w:rStyle w:val="nfasis"/>
          <w:rFonts w:eastAsiaTheme="majorEastAsia"/>
          <w:color w:val="292E35"/>
          <w:sz w:val="22"/>
          <w:szCs w:val="22"/>
          <w:bdr w:val="single" w:sz="2" w:space="0" w:color="E2E8F0" w:frame="1"/>
          <w:lang w:val="es-MX"/>
        </w:rPr>
        <w:t xml:space="preserve">es </w:t>
      </w:r>
      <w:r w:rsidRPr="00EE1756">
        <w:rPr>
          <w:color w:val="292E35"/>
          <w:sz w:val="22"/>
          <w:szCs w:val="22"/>
          <w:lang w:val="es-MX"/>
        </w:rPr>
        <w:t xml:space="preserve">esfuerzo, no hay duda de ello. Es difícil mantenerse enfocado. No es fácil interceder por los demás. Pero el líder sabio no será negligente a esa primera tarea del negocio. Nada, sin importar lo vital que parezca, es más urgente. Y, por lo tanto, no debemos permitir que algo se interponga entre la oración y un plan agotador. </w:t>
      </w:r>
    </w:p>
    <w:p w14:paraId="062312F5"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0A9AF036"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Mi consejo es comenzar cada día con un tiempo específico de oración. No permita que las interrupciones o las citas le distraigan su primera prioridad. Busque al Señor cuando la mente está fresca. La oración ya es difícil sin tener que agregarle una mente fatigada. No desperdicie sus horas más brillantes haciendo cosas menos importantes. Pero tampoco limite las oraciones a las mañanas «orando en todo tiempo con toda oración y súplica en el Espíritu, y velando en ello con toda perseverancia y súplica por todos los santos» (Efesios 6.18). </w:t>
      </w:r>
    </w:p>
    <w:p w14:paraId="74FE0BB9"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5114BCAE"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rStyle w:val="nfasis"/>
          <w:rFonts w:eastAsiaTheme="majorEastAsia"/>
          <w:b/>
          <w:bCs/>
          <w:color w:val="292E35"/>
          <w:sz w:val="22"/>
          <w:szCs w:val="22"/>
          <w:bdr w:val="single" w:sz="2" w:space="0" w:color="E2E8F0" w:frame="1"/>
          <w:lang w:val="es-MX"/>
        </w:rPr>
        <w:t xml:space="preserve">El ministerio de la Palabra </w:t>
      </w:r>
    </w:p>
    <w:p w14:paraId="23973E72"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Pablo le dijo a Timoteo: «Predica la palabra. Que instes a tiempo y fuera de tiempo; redarguye, reprende, exhorta con toda paciencia y doctrina» (2 Timoteo 4.2). Esta actividad, al igual que la oración, demanda esfuerzo. Dedicarse al ministerio de la Palabra significa sacar tiempo para el estudio. Es un compromiso total: «Y nosotros </w:t>
      </w:r>
      <w:r w:rsidRPr="00EE1756">
        <w:rPr>
          <w:rStyle w:val="nfasis"/>
          <w:rFonts w:eastAsiaTheme="majorEastAsia"/>
          <w:color w:val="292E35"/>
          <w:sz w:val="22"/>
          <w:szCs w:val="22"/>
          <w:bdr w:val="single" w:sz="2" w:space="0" w:color="E2E8F0" w:frame="1"/>
          <w:lang w:val="es-MX"/>
        </w:rPr>
        <w:t xml:space="preserve">persistiremos </w:t>
      </w:r>
      <w:r w:rsidRPr="00EE1756">
        <w:rPr>
          <w:color w:val="292E35"/>
          <w:sz w:val="22"/>
          <w:szCs w:val="22"/>
          <w:lang w:val="es-MX"/>
        </w:rPr>
        <w:t xml:space="preserve">en la oración y en el ministerio de la palabra» (Hechos 6.4). </w:t>
      </w:r>
    </w:p>
    <w:p w14:paraId="7C437014"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Eso puede ocasionalmente hacer que el pastor abandone lo que parece urgente para hacer lo que es realmente esencial. Eso puede ser difícil, porque las demandas del ministerio y el liderazgo son muy amplias. Pero esta prioridad </w:t>
      </w:r>
      <w:r w:rsidRPr="00EE1756">
        <w:rPr>
          <w:rStyle w:val="nfasis"/>
          <w:rFonts w:eastAsiaTheme="majorEastAsia"/>
          <w:color w:val="292E35"/>
          <w:sz w:val="22"/>
          <w:szCs w:val="22"/>
          <w:bdr w:val="single" w:sz="2" w:space="0" w:color="E2E8F0" w:frame="1"/>
          <w:lang w:val="es-MX"/>
        </w:rPr>
        <w:t xml:space="preserve">no debe </w:t>
      </w:r>
      <w:r w:rsidRPr="00EE1756">
        <w:rPr>
          <w:color w:val="292E35"/>
          <w:sz w:val="22"/>
          <w:szCs w:val="22"/>
          <w:lang w:val="es-MX"/>
        </w:rPr>
        <w:t>moverse.</w:t>
      </w:r>
    </w:p>
    <w:p w14:paraId="422FB935"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Esa es la razón por la que precisamente los apóstoles vieron la necesidad de buscar líderes que los apoyaran. El tiempo de ellos se consumía con necesidades urgentes en la iglesia. Mucho de su tiempo lo ocupaban sirviendo las mesas y debido a eso estaban ignorando lo más esencial, las mayores prioridades de la oración y el ministerio de la Palabra.</w:t>
      </w:r>
    </w:p>
    <w:p w14:paraId="3BE10F87"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rStyle w:val="nfasis"/>
          <w:rFonts w:eastAsiaTheme="majorEastAsia"/>
          <w:b/>
          <w:bCs/>
          <w:color w:val="292E35"/>
          <w:sz w:val="22"/>
          <w:szCs w:val="22"/>
          <w:bdr w:val="single" w:sz="2" w:space="0" w:color="E2E8F0" w:frame="1"/>
          <w:lang w:val="es-MX"/>
        </w:rPr>
        <w:t xml:space="preserve">Ministerio de servicio </w:t>
      </w:r>
    </w:p>
    <w:p w14:paraId="441D8FC0"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Observe que los apóstoles no consideraron servir mesas como algo prescindible. No estaban dispuestos a que la distribución de la caridad quedara a medias. Y no estaban sugiriendo que servir las mesas era algo que ellos no deberían hacer solo porque tenían rango de apóstoles. Pero había mucho trabajo que hacer y no querían ignorar las actividades más importantes. Por eso eligieron hombres que los apoyaran, hombres que sirvieran con ellos para satisfacer esas necesidades.</w:t>
      </w:r>
    </w:p>
    <w:p w14:paraId="3D208D32"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De eso se trata el liderazgo de siervo. Somos siervos, dirigiendo y sirviendo a otros siervos; por lo tanto, el ministerio se convirtió en una escuela perpetua de siervos. Jesús ejemplificó esa clase de liderazgo durante su vida terrenal y siempre mantuvo el equilibrio, sin ignorar la oración ni el ministerio de la Palabra por causa de necesidades mundanas; pero aun así nunca dejó pasar las necesidades de una persona. </w:t>
      </w:r>
    </w:p>
    <w:p w14:paraId="24D585D7"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Los apóstoles, siguiendo el ejemplo del Señor, delegaron la supervisión de los ministerios de servicio a «siete varones de buen testimonio, llenos del Espíritu Santo y de sabiduría» (Hechos 6.3). </w:t>
      </w:r>
    </w:p>
    <w:p w14:paraId="2E7C584E"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rStyle w:val="Textoennegrita"/>
          <w:rFonts w:eastAsiaTheme="majorEastAsia"/>
          <w:color w:val="292E35"/>
          <w:sz w:val="22"/>
          <w:szCs w:val="22"/>
          <w:bdr w:val="single" w:sz="2" w:space="0" w:color="E2E8F0" w:frame="1"/>
          <w:lang w:val="es-MX"/>
        </w:rPr>
        <w:t xml:space="preserve">PUREZA </w:t>
      </w:r>
    </w:p>
    <w:p w14:paraId="735481F3"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Observe que los hombres escogidos para supervisar esa importante prioridad fueron elegidos por su carácter y su reputación, no por su estatura social, su experiencia en el mundo de los negocios, sus habilidades o cualquier otro criterio que las iglesias con frecuencia utilizan actualmente para emplear a sus líderes. Un esclavo de carácter intachable está más preparado para el liderazgo espiritual que un magnate cuya integridad es dudosa. El hombre califica para este papel por lo que </w:t>
      </w:r>
      <w:r w:rsidRPr="00EE1756">
        <w:rPr>
          <w:rStyle w:val="nfasis"/>
          <w:rFonts w:eastAsiaTheme="majorEastAsia"/>
          <w:color w:val="292E35"/>
          <w:sz w:val="22"/>
          <w:szCs w:val="22"/>
          <w:bdr w:val="single" w:sz="2" w:space="0" w:color="E2E8F0" w:frame="1"/>
          <w:lang w:val="es-MX"/>
        </w:rPr>
        <w:t xml:space="preserve">es </w:t>
      </w:r>
      <w:r w:rsidRPr="00EE1756">
        <w:rPr>
          <w:color w:val="292E35"/>
          <w:sz w:val="22"/>
          <w:szCs w:val="22"/>
          <w:lang w:val="es-MX"/>
        </w:rPr>
        <w:t xml:space="preserve">no por lo que </w:t>
      </w:r>
      <w:r w:rsidRPr="00EE1756">
        <w:rPr>
          <w:rStyle w:val="nfasis"/>
          <w:rFonts w:eastAsiaTheme="majorEastAsia"/>
          <w:color w:val="292E35"/>
          <w:sz w:val="22"/>
          <w:szCs w:val="22"/>
          <w:bdr w:val="single" w:sz="2" w:space="0" w:color="E2E8F0" w:frame="1"/>
          <w:lang w:val="es-MX"/>
        </w:rPr>
        <w:t>hace</w:t>
      </w:r>
      <w:r w:rsidRPr="00EE1756">
        <w:rPr>
          <w:color w:val="292E35"/>
          <w:sz w:val="22"/>
          <w:szCs w:val="22"/>
          <w:lang w:val="es-MX"/>
        </w:rPr>
        <w:t xml:space="preserve">. La importancia debe radicar en el carácter más que en la habilidad. La pureza, no la personalidad, es el tema clave. </w:t>
      </w:r>
    </w:p>
    <w:p w14:paraId="0C0A2A69"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¿Por qué ese parámetro tan alto? </w:t>
      </w:r>
      <w:proofErr w:type="gramStart"/>
      <w:r w:rsidRPr="00EE1756">
        <w:rPr>
          <w:color w:val="292E35"/>
          <w:sz w:val="22"/>
          <w:szCs w:val="22"/>
          <w:lang w:val="es-MX"/>
        </w:rPr>
        <w:t>Porque</w:t>
      </w:r>
      <w:proofErr w:type="gramEnd"/>
      <w:r w:rsidRPr="00EE1756">
        <w:rPr>
          <w:color w:val="292E35"/>
          <w:sz w:val="22"/>
          <w:szCs w:val="22"/>
          <w:lang w:val="es-MX"/>
        </w:rPr>
        <w:t xml:space="preserve"> así como son los líderes será la gente. Los líderes espirituales ponen el ejemplo para que los demás los sigan. Tal como lo dijo Oseas: «Y será el pueblo como el </w:t>
      </w:r>
      <w:r w:rsidRPr="00EE1756">
        <w:rPr>
          <w:color w:val="292E35"/>
          <w:sz w:val="22"/>
          <w:szCs w:val="22"/>
          <w:lang w:val="es-MX"/>
        </w:rPr>
        <w:lastRenderedPageBreak/>
        <w:t xml:space="preserve">sacerdote» (Oseas 4.9). Jesús dijo: «Mas todo el que fuere perfeccionado, será como su maestro» (Lucas 6.40). Las personas no irán más allá del nivel espiritual de su líder. </w:t>
      </w:r>
    </w:p>
    <w:p w14:paraId="7D09BD9B"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Los nuevos líderes, por lo tanto, eran hombres «de buen testimonio» (Hechos 6.3). Pablo dijo que los líderes en la iglesia deben tener buena reputación con los creyentes y con los incrédulos por igual (1 Timoteo 3.7). </w:t>
      </w:r>
    </w:p>
    <w:p w14:paraId="79BBDDBD"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Los hombres que escogieron para ayudar a los apóstoles también tenían que ser «llenos del Espíritu Santo y de sabiduría» (Hechos 6.3). Eso significa que debían ser </w:t>
      </w:r>
      <w:r w:rsidRPr="00EE1756">
        <w:rPr>
          <w:rStyle w:val="nfasis"/>
          <w:rFonts w:eastAsiaTheme="majorEastAsia"/>
          <w:color w:val="292E35"/>
          <w:sz w:val="22"/>
          <w:szCs w:val="22"/>
          <w:bdr w:val="single" w:sz="2" w:space="0" w:color="E2E8F0" w:frame="1"/>
          <w:lang w:val="es-MX"/>
        </w:rPr>
        <w:t xml:space="preserve">controlados </w:t>
      </w:r>
      <w:r w:rsidRPr="00EE1756">
        <w:rPr>
          <w:color w:val="292E35"/>
          <w:sz w:val="22"/>
          <w:szCs w:val="22"/>
          <w:lang w:val="es-MX"/>
        </w:rPr>
        <w:t xml:space="preserve">por el Espíritu Santo (Efesios 5.18) y hombres de juicio sabio y justo. </w:t>
      </w:r>
    </w:p>
    <w:p w14:paraId="3736945F"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Los hombres que escogieron tenían nombres griegos, sugiriendo que eran predominantemente si no es que exclusivamente de la comunidad helenista. Nicolás era «prosélito de Antioquía» (Hechos 6.5), un gentil que se había convertido al judaísmo antes de ser cristiano. Esta era una expresión cándida de la unidad de la iglesia primitiva. Es muy probable que la mayoría en la iglesia de Jerusalén fuera hebrea y aun así reconocieron el liderazgo piadoso de los hermanos helenistas. De esa forma, una grieta se restauró y la iglesia siguió su camino con sus prioridades en orden. </w:t>
      </w:r>
    </w:p>
    <w:p w14:paraId="43E6CBF7"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Los siete hombres comparecieron ante los apóstoles, fueron ordenados formalmente y comenzaron a trabajar (v. 6). Los apóstoles volvieron a dedicar todo su tiempo a la oración y al ministerio de la Palabra. «Y crecía la palabra del Señor, y el número de los discípulos se multiplicaba grandemente en Jerusalén; también muchos de los sacerdotes obedecían a la fe» (v. 7). </w:t>
      </w:r>
    </w:p>
    <w:p w14:paraId="082B9934"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El celo de la iglesia parece haberse vigorizado y su influencia ampliada por la eficiencia en la nueva organización. Después de todo, les dio a los apóstoles una nueva libertad de hacer lo que fueron llamados a hacer. Eso liberó la Palabra de Dios. No es de extrañarse que la iglesia aumentara de manera exponencial. Y el impacto del ministerio evangelístico de ella era tal que llegó hasta el templo un avivamiento que despertó entre los sacerdotes. Como resultado, muchos de los hombres que fueron fieros oponentes de Cristo durante su ministerio terrenal se convirtieron a la fe cristiana. </w:t>
      </w:r>
    </w:p>
    <w:p w14:paraId="0BA10489"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Todo eso destaca la importancia suprema de tener la clase correcta de líderes. El talento por sí solo no podría tener una influencia tan poderosa.</w:t>
      </w:r>
    </w:p>
    <w:p w14:paraId="3B37A86D"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No estamos hablando de estrategias o diagramas de flujo. Hablamos de hombres de carácter que dirijan al pueblo de Dios, para que la labor del ministerio se realice a la brevedad, por la gente correcta que está dedicada a las prioridades correctas. </w:t>
      </w:r>
    </w:p>
    <w:p w14:paraId="61454153"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Hemos vuelto al punto inicial. El liderazgo es acerca del </w:t>
      </w:r>
      <w:r w:rsidRPr="00EE1756">
        <w:rPr>
          <w:rStyle w:val="nfasis"/>
          <w:rFonts w:eastAsiaTheme="majorEastAsia"/>
          <w:color w:val="292E35"/>
          <w:sz w:val="22"/>
          <w:szCs w:val="22"/>
          <w:bdr w:val="single" w:sz="2" w:space="0" w:color="E2E8F0" w:frame="1"/>
          <w:lang w:val="es-MX"/>
        </w:rPr>
        <w:t>carácter</w:t>
      </w:r>
      <w:r w:rsidRPr="00EE1756">
        <w:rPr>
          <w:color w:val="292E35"/>
          <w:sz w:val="22"/>
          <w:szCs w:val="22"/>
          <w:lang w:val="es-MX"/>
        </w:rPr>
        <w:t xml:space="preserve">, el honor, la decencia, la integridad, la fidelidad, la santidad, la pureza moral y otras cualidades como estas. </w:t>
      </w:r>
    </w:p>
    <w:p w14:paraId="38E8044A" w14:textId="77777777" w:rsidR="00EE1756" w:rsidRPr="00EE1756" w:rsidRDefault="00EE1756" w:rsidP="00EE1756">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EE1756">
        <w:rPr>
          <w:rStyle w:val="nfasis"/>
          <w:rFonts w:eastAsiaTheme="majorEastAsia"/>
          <w:color w:val="292E35"/>
          <w:sz w:val="22"/>
          <w:szCs w:val="22"/>
          <w:bdr w:val="single" w:sz="2" w:space="0" w:color="E2E8F0" w:frame="1"/>
          <w:lang w:val="es-MX"/>
        </w:rPr>
        <w:t xml:space="preserve">Principio de liderazgo # 26: </w:t>
      </w:r>
    </w:p>
    <w:p w14:paraId="37F95D61" w14:textId="77777777" w:rsidR="00EE1756" w:rsidRPr="00EE1756" w:rsidRDefault="00EE1756" w:rsidP="00EE1756">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EE1756">
        <w:rPr>
          <w:rStyle w:val="Textoennegrita"/>
          <w:rFonts w:eastAsiaTheme="majorEastAsia"/>
          <w:color w:val="292E35"/>
          <w:sz w:val="22"/>
          <w:szCs w:val="22"/>
          <w:bdr w:val="single" w:sz="2" w:space="0" w:color="E2E8F0" w:frame="1"/>
          <w:lang w:val="es-MX"/>
        </w:rPr>
        <w:t>EL LÍDER ES COMO CRISTO</w:t>
      </w:r>
    </w:p>
    <w:p w14:paraId="74802B8D"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7413ADD7"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Todas estas virtudes pueden combinarse y resumirse en una declaración final. Esto encapsula y resume cada requisito fundamental de un verdadero líder. </w:t>
      </w:r>
      <w:r w:rsidRPr="00EE1756">
        <w:rPr>
          <w:rStyle w:val="nfasis"/>
          <w:rFonts w:eastAsiaTheme="majorEastAsia"/>
          <w:color w:val="292E35"/>
          <w:sz w:val="22"/>
          <w:szCs w:val="22"/>
          <w:bdr w:val="single" w:sz="2" w:space="0" w:color="E2E8F0" w:frame="1"/>
          <w:lang w:val="es-MX"/>
        </w:rPr>
        <w:t xml:space="preserve">El líder es como Cristo. </w:t>
      </w:r>
    </w:p>
    <w:p w14:paraId="3201076B"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 xml:space="preserve">El modelo perfecto de liderazgo, por supuesto es el Gran Pastor, Cristo mismo. Si eso no lo hace sentir al menos un poco indigno, usted no ha entendido el punto. Con Pablo, debemos decir: «¿Quién es suficiente?» (2 Corintios 2.16). </w:t>
      </w:r>
    </w:p>
    <w:p w14:paraId="6C866684"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EE1756">
        <w:rPr>
          <w:color w:val="292E35"/>
          <w:sz w:val="22"/>
          <w:szCs w:val="22"/>
          <w:lang w:val="es-MX"/>
        </w:rPr>
        <w:t>Ya sabemos la respuesta: «sino que nuestra competencia proviene de Dios» (3.5).</w:t>
      </w:r>
    </w:p>
    <w:p w14:paraId="7B17BD33"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58C2596B" w14:textId="77777777" w:rsidR="00EE1756" w:rsidRPr="00EE1756" w:rsidRDefault="00EE1756" w:rsidP="00EE1756">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rPr>
      </w:pPr>
      <w:r w:rsidRPr="00EE1756">
        <w:rPr>
          <w:color w:val="292E35"/>
          <w:sz w:val="22"/>
          <w:szCs w:val="22"/>
          <w:lang w:val="es-MX"/>
        </w:rPr>
        <w:t xml:space="preserve">MacArthur, John. </w:t>
      </w:r>
      <w:r w:rsidRPr="00EE1756">
        <w:rPr>
          <w:rStyle w:val="nfasis"/>
          <w:rFonts w:eastAsiaTheme="majorEastAsia"/>
          <w:color w:val="292E35"/>
          <w:sz w:val="22"/>
          <w:szCs w:val="22"/>
          <w:bdr w:val="single" w:sz="2" w:space="0" w:color="E2E8F0" w:frame="1"/>
          <w:lang w:val="es-MX"/>
        </w:rPr>
        <w:t xml:space="preserve">Llamado a Liderar: 26 Lecciones de la vida el Apóstol Pablo. </w:t>
      </w:r>
      <w:r w:rsidRPr="00EE1756">
        <w:rPr>
          <w:color w:val="292E35"/>
          <w:sz w:val="22"/>
          <w:szCs w:val="22"/>
        </w:rPr>
        <w:t>Nashville: Grupo Nelson, 2011.</w:t>
      </w:r>
    </w:p>
    <w:p w14:paraId="01B94FE3" w14:textId="77777777" w:rsidR="00D73319" w:rsidRPr="00EE1756" w:rsidRDefault="00D73319">
      <w:pPr>
        <w:rPr>
          <w:rFonts w:ascii="Times New Roman" w:hAnsi="Times New Roman" w:cs="Times New Roman"/>
        </w:rPr>
      </w:pPr>
    </w:p>
    <w:sectPr w:rsidR="00D73319" w:rsidRPr="00EE1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756"/>
    <w:rsid w:val="000F37F1"/>
    <w:rsid w:val="001005F8"/>
    <w:rsid w:val="001C5CD1"/>
    <w:rsid w:val="00210CAC"/>
    <w:rsid w:val="003B0D2F"/>
    <w:rsid w:val="005E3E7B"/>
    <w:rsid w:val="006A3519"/>
    <w:rsid w:val="006A4447"/>
    <w:rsid w:val="006F582E"/>
    <w:rsid w:val="007F0B8F"/>
    <w:rsid w:val="00893450"/>
    <w:rsid w:val="00D73319"/>
    <w:rsid w:val="00DD0B5B"/>
    <w:rsid w:val="00EE1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16789"/>
  <w15:chartTrackingRefBased/>
  <w15:docId w15:val="{D10C05D6-D758-4E7C-A8F7-EC652B0AB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EE17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E17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E175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E175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E175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E175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E175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E175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E175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1756"/>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EE1756"/>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EE1756"/>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EE1756"/>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EE1756"/>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EE1756"/>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EE1756"/>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EE1756"/>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EE1756"/>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EE17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E1756"/>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EE175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E1756"/>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EE1756"/>
    <w:pPr>
      <w:spacing w:before="160"/>
      <w:jc w:val="center"/>
    </w:pPr>
    <w:rPr>
      <w:i/>
      <w:iCs/>
      <w:color w:val="404040" w:themeColor="text1" w:themeTint="BF"/>
    </w:rPr>
  </w:style>
  <w:style w:type="character" w:customStyle="1" w:styleId="CitaCar">
    <w:name w:val="Cita Car"/>
    <w:basedOn w:val="Fuentedeprrafopredeter"/>
    <w:link w:val="Cita"/>
    <w:uiPriority w:val="29"/>
    <w:rsid w:val="00EE1756"/>
    <w:rPr>
      <w:i/>
      <w:iCs/>
      <w:color w:val="404040" w:themeColor="text1" w:themeTint="BF"/>
      <w:lang w:val="es-MX"/>
    </w:rPr>
  </w:style>
  <w:style w:type="paragraph" w:styleId="Prrafodelista">
    <w:name w:val="List Paragraph"/>
    <w:basedOn w:val="Normal"/>
    <w:uiPriority w:val="34"/>
    <w:qFormat/>
    <w:rsid w:val="00EE1756"/>
    <w:pPr>
      <w:ind w:left="720"/>
      <w:contextualSpacing/>
    </w:pPr>
  </w:style>
  <w:style w:type="character" w:styleId="nfasisintenso">
    <w:name w:val="Intense Emphasis"/>
    <w:basedOn w:val="Fuentedeprrafopredeter"/>
    <w:uiPriority w:val="21"/>
    <w:qFormat/>
    <w:rsid w:val="00EE1756"/>
    <w:rPr>
      <w:i/>
      <w:iCs/>
      <w:color w:val="0F4761" w:themeColor="accent1" w:themeShade="BF"/>
    </w:rPr>
  </w:style>
  <w:style w:type="paragraph" w:styleId="Citadestacada">
    <w:name w:val="Intense Quote"/>
    <w:basedOn w:val="Normal"/>
    <w:next w:val="Normal"/>
    <w:link w:val="CitadestacadaCar"/>
    <w:uiPriority w:val="30"/>
    <w:qFormat/>
    <w:rsid w:val="00EE17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E1756"/>
    <w:rPr>
      <w:i/>
      <w:iCs/>
      <w:color w:val="0F4761" w:themeColor="accent1" w:themeShade="BF"/>
      <w:lang w:val="es-MX"/>
    </w:rPr>
  </w:style>
  <w:style w:type="character" w:styleId="Referenciaintensa">
    <w:name w:val="Intense Reference"/>
    <w:basedOn w:val="Fuentedeprrafopredeter"/>
    <w:uiPriority w:val="32"/>
    <w:qFormat/>
    <w:rsid w:val="00EE1756"/>
    <w:rPr>
      <w:b/>
      <w:bCs/>
      <w:smallCaps/>
      <w:color w:val="0F4761" w:themeColor="accent1" w:themeShade="BF"/>
      <w:spacing w:val="5"/>
    </w:rPr>
  </w:style>
  <w:style w:type="paragraph" w:customStyle="1" w:styleId="ql-align-center">
    <w:name w:val="ql-align-center"/>
    <w:basedOn w:val="Normal"/>
    <w:rsid w:val="00EE175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Textoennegrita">
    <w:name w:val="Strong"/>
    <w:basedOn w:val="Fuentedeprrafopredeter"/>
    <w:uiPriority w:val="22"/>
    <w:qFormat/>
    <w:rsid w:val="00EE1756"/>
    <w:rPr>
      <w:b/>
      <w:bCs/>
    </w:rPr>
  </w:style>
  <w:style w:type="paragraph" w:customStyle="1" w:styleId="ql-align-justify">
    <w:name w:val="ql-align-justify"/>
    <w:basedOn w:val="Normal"/>
    <w:rsid w:val="00EE175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nfasis">
    <w:name w:val="Emphasis"/>
    <w:basedOn w:val="Fuentedeprrafopredeter"/>
    <w:uiPriority w:val="20"/>
    <w:qFormat/>
    <w:rsid w:val="00EE1756"/>
    <w:rPr>
      <w:i/>
      <w:iCs/>
    </w:rPr>
  </w:style>
  <w:style w:type="paragraph" w:customStyle="1" w:styleId="ql-align-right">
    <w:name w:val="ql-align-right"/>
    <w:basedOn w:val="Normal"/>
    <w:rsid w:val="00EE175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464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5275</Words>
  <Characters>30072</Characters>
  <Application>Microsoft Office Word</Application>
  <DocSecurity>0</DocSecurity>
  <Lines>250</Lines>
  <Paragraphs>70</Paragraphs>
  <ScaleCrop>false</ScaleCrop>
  <Company/>
  <LinksUpToDate>false</LinksUpToDate>
  <CharactersWithSpaces>35277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1</cp:revision>
  <dcterms:created xsi:type="dcterms:W3CDTF">2026-01-25T01:31:00Z</dcterms:created>
  <dcterms:modified xsi:type="dcterms:W3CDTF">2026-01-25T01:32:00Z</dcterms:modified>
</cp:coreProperties>
</file>