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2755" w14:textId="6D8CBA81" w:rsidR="00A96444" w:rsidRPr="00152FD1" w:rsidRDefault="00255332"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w:t>
      </w:r>
      <w:r w:rsidR="00A96444" w:rsidRPr="00152FD1">
        <w:rPr>
          <w:rFonts w:ascii="Times New Roman" w:eastAsia="Times New Roman" w:hAnsi="Times New Roman" w:cs="Times New Roman"/>
          <w:b/>
          <w:bCs/>
          <w:color w:val="222222"/>
          <w:kern w:val="0"/>
          <w14:ligatures w14:val="none"/>
        </w:rPr>
        <w:t>apítulo 1 El conocimiento del Dios Santo A.W. Tozer</w:t>
      </w:r>
    </w:p>
    <w:p w14:paraId="17354FE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Por qué debemos pensar correctamente sobre Dios</w:t>
      </w:r>
    </w:p>
    <w:p w14:paraId="4FD5E145" w14:textId="77777777" w:rsidR="00152FD1" w:rsidRDefault="00152FD1"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sectPr w:rsidR="00152FD1">
          <w:pgSz w:w="12240" w:h="15840"/>
          <w:pgMar w:top="1440" w:right="1440" w:bottom="1440" w:left="1440" w:header="720" w:footer="720" w:gutter="0"/>
          <w:cols w:space="720"/>
          <w:docGrid w:linePitch="360"/>
        </w:sectPr>
      </w:pPr>
    </w:p>
    <w:p w14:paraId="7346B724" w14:textId="3A4DF3A4"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Señor todopoderoso, no el Dios de los</w:t>
      </w:r>
      <w:r w:rsidR="00255332" w:rsidRPr="00152FD1">
        <w:rPr>
          <w:rFonts w:ascii="Times New Roman" w:eastAsia="Times New Roman" w:hAnsi="Times New Roman" w:cs="Times New Roman"/>
          <w:color w:val="444444"/>
          <w:kern w:val="0"/>
          <w:sz w:val="32"/>
          <w:szCs w:val="32"/>
          <w14:ligatures w14:val="none"/>
        </w:rPr>
        <w:t xml:space="preserve"> </w:t>
      </w:r>
      <w:r w:rsidRPr="00152FD1">
        <w:rPr>
          <w:rFonts w:ascii="Times New Roman" w:eastAsia="Times New Roman" w:hAnsi="Times New Roman" w:cs="Times New Roman"/>
          <w:color w:val="444444"/>
          <w:kern w:val="0"/>
          <w:sz w:val="32"/>
          <w:szCs w:val="32"/>
          <w14:ligatures w14:val="none"/>
        </w:rPr>
        <w:t>filósofos y de los sabios, sino el Dios de los profetas y los apóstoles, y lo mejor de todo, el Dios y Padre de nuestro Señor Jesucristo: ¿me permites reconocer tu santidad?</w:t>
      </w:r>
    </w:p>
    <w:p w14:paraId="7AECCDB2" w14:textId="2402FB20"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Los que no te conocen, quizá te invoquen como otro distinto al que eres, y así no te adoran a ti, sino a una criatura de su propia imaginación; por eso, ilumínanos la mente para que te conozcamos tal como eres, de manera</w:t>
      </w:r>
      <w:r w:rsidR="00255332" w:rsidRPr="00152FD1">
        <w:rPr>
          <w:rFonts w:ascii="Times New Roman" w:eastAsia="Times New Roman" w:hAnsi="Times New Roman" w:cs="Times New Roman"/>
          <w:color w:val="444444"/>
          <w:kern w:val="0"/>
          <w:sz w:val="32"/>
          <w:szCs w:val="32"/>
          <w14:ligatures w14:val="none"/>
        </w:rPr>
        <w:t xml:space="preserve"> </w:t>
      </w:r>
      <w:r w:rsidRPr="00152FD1">
        <w:rPr>
          <w:rFonts w:ascii="Times New Roman" w:eastAsia="Times New Roman" w:hAnsi="Times New Roman" w:cs="Times New Roman"/>
          <w:color w:val="444444"/>
          <w:kern w:val="0"/>
          <w:sz w:val="32"/>
          <w:szCs w:val="32"/>
          <w14:ligatures w14:val="none"/>
        </w:rPr>
        <w:t>que te podamos amar de manera perfecta y alabarte dignamente.</w:t>
      </w:r>
    </w:p>
    <w:p w14:paraId="699C1BF9" w14:textId="5B88A3DB"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En el nombre de Jesucristo, nuestro Señor,</w:t>
      </w:r>
      <w:r w:rsidR="00255332" w:rsidRPr="00152FD1">
        <w:rPr>
          <w:rFonts w:ascii="Times New Roman" w:eastAsia="Times New Roman" w:hAnsi="Times New Roman" w:cs="Times New Roman"/>
          <w:color w:val="444444"/>
          <w:kern w:val="0"/>
          <w:sz w:val="32"/>
          <w:szCs w:val="32"/>
          <w14:ligatures w14:val="none"/>
        </w:rPr>
        <w:t xml:space="preserve"> </w:t>
      </w:r>
      <w:r w:rsidRPr="00152FD1">
        <w:rPr>
          <w:rFonts w:ascii="Times New Roman" w:eastAsia="Times New Roman" w:hAnsi="Times New Roman" w:cs="Times New Roman"/>
          <w:color w:val="444444"/>
          <w:kern w:val="0"/>
          <w:sz w:val="32"/>
          <w:szCs w:val="32"/>
          <w14:ligatures w14:val="none"/>
        </w:rPr>
        <w:t>Amén.</w:t>
      </w:r>
    </w:p>
    <w:p w14:paraId="24EA187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Lo que nos viene a la mente cuando pensamos en Dios es lo más importante de nosotros.</w:t>
      </w:r>
    </w:p>
    <w:p w14:paraId="43B974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Es probable que la historia de la humanidad señalará que ningún pueblo se ha alzado a niveles más altos que su religión, y la historia espiritual del hombre demostrará que ninguna religión ha sido jamás más grande que su </w:t>
      </w:r>
      <w:r w:rsidRPr="00152FD1">
        <w:rPr>
          <w:rFonts w:ascii="Times New Roman" w:eastAsia="Times New Roman" w:hAnsi="Times New Roman" w:cs="Times New Roman"/>
          <w:color w:val="444444"/>
          <w:kern w:val="0"/>
          <w:sz w:val="32"/>
          <w:szCs w:val="32"/>
          <w14:ligatures w14:val="none"/>
        </w:rPr>
        <w:t>concepto de Dios. La adoración será pura, o baja, según el lugar en que el adorador tenga a Dios. </w:t>
      </w:r>
    </w:p>
    <w:p w14:paraId="3CB6781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Por esta razón, la cuestión más importante que la Iglesia tiene delante siempre será Dios mismo, y la realidad más portentosa acerca de cualquier ser humano no es lo que él pueda decir o hacer en un momento dado, sino la forma en que concibe a Dios en lo más profundo del corazón. Por una ley secreta del corazón, tenemos la tendencia de acercamos hacia la imagen mental de Dios que poseamos. Esto no es cierto solamente con respecto al cristiano de manera individual, sino también con respecto al conjunto de cristianos que forma la Iglesia. Lo más revelador acerca de la Iglesia será siempre su idea de Dios, así como su mensaje más significativo es lo que diga sobre Él, o lo que deje sin decir, porque con frecuencia, su silencio es más elocuente que sus palabras. Nunca se podrá escapar de la revelación de sí misma que </w:t>
      </w:r>
      <w:r w:rsidRPr="00152FD1">
        <w:rPr>
          <w:rFonts w:ascii="Times New Roman" w:eastAsia="Times New Roman" w:hAnsi="Times New Roman" w:cs="Times New Roman"/>
          <w:color w:val="444444"/>
          <w:kern w:val="0"/>
          <w:sz w:val="32"/>
          <w:szCs w:val="32"/>
          <w14:ligatures w14:val="none"/>
        </w:rPr>
        <w:lastRenderedPageBreak/>
        <w:t>hará cuando dé testimonio acerca de Dios.</w:t>
      </w:r>
    </w:p>
    <w:p w14:paraId="3F28CE7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Si fuéramos </w:t>
      </w:r>
      <w:proofErr w:type="spellStart"/>
      <w:r w:rsidRPr="00152FD1">
        <w:rPr>
          <w:rFonts w:ascii="Times New Roman" w:eastAsia="Times New Roman" w:hAnsi="Times New Roman" w:cs="Times New Roman"/>
          <w:color w:val="444444"/>
          <w:kern w:val="0"/>
          <w:sz w:val="32"/>
          <w:szCs w:val="32"/>
          <w14:ligatures w14:val="none"/>
        </w:rPr>
        <w:t>capacesde</w:t>
      </w:r>
      <w:proofErr w:type="spellEnd"/>
      <w:r w:rsidRPr="00152FD1">
        <w:rPr>
          <w:rFonts w:ascii="Times New Roman" w:eastAsia="Times New Roman" w:hAnsi="Times New Roman" w:cs="Times New Roman"/>
          <w:color w:val="444444"/>
          <w:kern w:val="0"/>
          <w:sz w:val="32"/>
          <w:szCs w:val="32"/>
          <w14:ligatures w14:val="none"/>
        </w:rPr>
        <w:t xml:space="preserve"> obtener de algún ser humano una respuesta completa a la pregunta "¿Qué le viene a la mente cuando piensa sobre Dios?", podríamos predecir con certeza el futuro espiritual de ese ser humano. Si fuéramos capaces de conocer con exactitud lo que piensan sobre Dios los más influyentes de nuestros líderes religiosos, podríamos predecir con bastante precisión </w:t>
      </w:r>
      <w:proofErr w:type="spellStart"/>
      <w:r w:rsidRPr="00152FD1">
        <w:rPr>
          <w:rFonts w:ascii="Times New Roman" w:eastAsia="Times New Roman" w:hAnsi="Times New Roman" w:cs="Times New Roman"/>
          <w:color w:val="444444"/>
          <w:kern w:val="0"/>
          <w:sz w:val="32"/>
          <w:szCs w:val="32"/>
          <w14:ligatures w14:val="none"/>
        </w:rPr>
        <w:t>dóndese</w:t>
      </w:r>
      <w:proofErr w:type="spellEnd"/>
      <w:r w:rsidRPr="00152FD1">
        <w:rPr>
          <w:rFonts w:ascii="Times New Roman" w:eastAsia="Times New Roman" w:hAnsi="Times New Roman" w:cs="Times New Roman"/>
          <w:color w:val="444444"/>
          <w:kern w:val="0"/>
          <w:sz w:val="32"/>
          <w:szCs w:val="32"/>
          <w14:ligatures w14:val="none"/>
        </w:rPr>
        <w:t xml:space="preserve"> hallará la Iglesia mañana.</w:t>
      </w:r>
    </w:p>
    <w:p w14:paraId="1B84634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Sin duda alguna, la palabra de más peso en cualquier idioma es la que utiliza para designar a Dios. El pensamiento y el habla son dones de Dios a unas criaturas hechas a su imagen; éstas están íntimamente asociadas con Él, y son imposibles sin Él. Es muy significativo que la primera palabra fuera la Palabra, el Verbo: "y el Verbo era con Dios, y el Verbo era Dios". Nosotros podemos hablar, porque Dios habló. En Él, la palabra y la idea son inseparables entre sí.</w:t>
      </w:r>
    </w:p>
    <w:p w14:paraId="40E0497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Que nuestra idea de Dios se aproxime lo más posible al verdadero ser de Dios es algo de inmensa importancia para nosotros. Comparados con nuestros pensamientos reales acerca de Él, nuestras declaraciones en los credos resultan de poca importancia. Nuestra idea real de Dios pudiera hallarse enterrada bajo los desechos de las nociones religiosas convencionales, y quizás se necesite una búsqueda inteligente y vigorosa antes de ser desenterrada y expuesta tal como es. Sólo después de una fuerte prueba de doloroso examen personal, estaremos en condiciones de descubrir lo que creemos en realidad </w:t>
      </w:r>
      <w:proofErr w:type="spellStart"/>
      <w:r w:rsidRPr="00152FD1">
        <w:rPr>
          <w:rFonts w:ascii="Times New Roman" w:eastAsia="Times New Roman" w:hAnsi="Times New Roman" w:cs="Times New Roman"/>
          <w:color w:val="444444"/>
          <w:kern w:val="0"/>
          <w:sz w:val="32"/>
          <w:szCs w:val="32"/>
          <w14:ligatures w14:val="none"/>
        </w:rPr>
        <w:t>sobreDios</w:t>
      </w:r>
      <w:proofErr w:type="spellEnd"/>
      <w:r w:rsidRPr="00152FD1">
        <w:rPr>
          <w:rFonts w:ascii="Times New Roman" w:eastAsia="Times New Roman" w:hAnsi="Times New Roman" w:cs="Times New Roman"/>
          <w:color w:val="444444"/>
          <w:kern w:val="0"/>
          <w:sz w:val="32"/>
          <w:szCs w:val="32"/>
          <w14:ligatures w14:val="none"/>
        </w:rPr>
        <w:t>.</w:t>
      </w:r>
    </w:p>
    <w:p w14:paraId="776E60E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Tener un concepto correcto de Dios es algo fundamental, no sólo para la teología sistemática, sino también para la vida cristiana práctica. Es a la adoración lo que los cimientos son al templo; donde sea inadecuado, o esté fuera de plomada, toda la estructura tendrá que desplomarse tarde o temprano. Creo que son muy escasos los errores en la doctrina o en la aplicación de la ética cristiana que </w:t>
      </w:r>
      <w:r w:rsidRPr="00152FD1">
        <w:rPr>
          <w:rFonts w:ascii="Times New Roman" w:eastAsia="Times New Roman" w:hAnsi="Times New Roman" w:cs="Times New Roman"/>
          <w:color w:val="444444"/>
          <w:kern w:val="0"/>
          <w:sz w:val="32"/>
          <w:szCs w:val="32"/>
          <w14:ligatures w14:val="none"/>
        </w:rPr>
        <w:lastRenderedPageBreak/>
        <w:t xml:space="preserve">no se puedan seguir hasta hallar su origen en unos pensamientos imperfectos e innobles </w:t>
      </w:r>
      <w:proofErr w:type="spellStart"/>
      <w:r w:rsidRPr="00152FD1">
        <w:rPr>
          <w:rFonts w:ascii="Times New Roman" w:eastAsia="Times New Roman" w:hAnsi="Times New Roman" w:cs="Times New Roman"/>
          <w:color w:val="444444"/>
          <w:kern w:val="0"/>
          <w:sz w:val="32"/>
          <w:szCs w:val="32"/>
          <w14:ligatures w14:val="none"/>
        </w:rPr>
        <w:t>sobreDios</w:t>
      </w:r>
      <w:proofErr w:type="spellEnd"/>
      <w:r w:rsidRPr="00152FD1">
        <w:rPr>
          <w:rFonts w:ascii="Times New Roman" w:eastAsia="Times New Roman" w:hAnsi="Times New Roman" w:cs="Times New Roman"/>
          <w:color w:val="444444"/>
          <w:kern w:val="0"/>
          <w:sz w:val="32"/>
          <w:szCs w:val="32"/>
          <w14:ligatures w14:val="none"/>
        </w:rPr>
        <w:t>.</w:t>
      </w:r>
    </w:p>
    <w:p w14:paraId="608914A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Opino que el concepto de Dios que prevalece en esta época es tan decadente, que se encuentra completamente por debajo de la dignidad del Dios Altísimo, y en realidad constituye para los que profesan ser creyentes algo que </w:t>
      </w:r>
      <w:proofErr w:type="spellStart"/>
      <w:r w:rsidRPr="00152FD1">
        <w:rPr>
          <w:rFonts w:ascii="Times New Roman" w:eastAsia="Times New Roman" w:hAnsi="Times New Roman" w:cs="Times New Roman"/>
          <w:color w:val="444444"/>
          <w:kern w:val="0"/>
          <w:sz w:val="32"/>
          <w:szCs w:val="32"/>
          <w14:ligatures w14:val="none"/>
        </w:rPr>
        <w:t>equivalea</w:t>
      </w:r>
      <w:proofErr w:type="spellEnd"/>
      <w:r w:rsidRPr="00152FD1">
        <w:rPr>
          <w:rFonts w:ascii="Times New Roman" w:eastAsia="Times New Roman" w:hAnsi="Times New Roman" w:cs="Times New Roman"/>
          <w:color w:val="444444"/>
          <w:kern w:val="0"/>
          <w:sz w:val="32"/>
          <w:szCs w:val="32"/>
          <w14:ligatures w14:val="none"/>
        </w:rPr>
        <w:t xml:space="preserve"> una calamidad moral.</w:t>
      </w:r>
    </w:p>
    <w:p w14:paraId="05EA191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Todos los problemas del cielo y de la tierra, aunque se nos presentaran juntos y al mismo tiempo, no serían nada comparados con el abrumador problema de Dios: que Él existe, cómo es Él, y qué debemos hacer nosotros, como seres morales, acercade Él.  </w:t>
      </w:r>
    </w:p>
    <w:p w14:paraId="00D2748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El hombre que llega a unas creencias correctas con respecto a Dios queda aliviado de mil problemas temporales, porque ve de una vez que éstos tienen que ver con cuestiones que, a lo sumo, no le pueden preocupar por largo tiempo; pero aun si se le pudieran quitar las numerosas cargas del tiempo, la poderosa carga de la </w:t>
      </w:r>
      <w:r w:rsidRPr="00152FD1">
        <w:rPr>
          <w:rFonts w:ascii="Times New Roman" w:eastAsia="Times New Roman" w:hAnsi="Times New Roman" w:cs="Times New Roman"/>
          <w:color w:val="444444"/>
          <w:kern w:val="0"/>
          <w:sz w:val="32"/>
          <w:szCs w:val="32"/>
          <w14:ligatures w14:val="none"/>
        </w:rPr>
        <w:t xml:space="preserve">eternidad comienza a pesar sobre él con un peso más aplastante que todos los sufrimientos del mundo amontonados uno sobre otro. Esa poderosa carga es su obligación con Dios. Comprende un acuciante deber de amar a Dios durante toda la vida con </w:t>
      </w:r>
      <w:proofErr w:type="gramStart"/>
      <w:r w:rsidRPr="00152FD1">
        <w:rPr>
          <w:rFonts w:ascii="Times New Roman" w:eastAsia="Times New Roman" w:hAnsi="Times New Roman" w:cs="Times New Roman"/>
          <w:color w:val="444444"/>
          <w:kern w:val="0"/>
          <w:sz w:val="32"/>
          <w:szCs w:val="32"/>
          <w14:ligatures w14:val="none"/>
        </w:rPr>
        <w:t>todos las fuerzas</w:t>
      </w:r>
      <w:proofErr w:type="gramEnd"/>
      <w:r w:rsidRPr="00152FD1">
        <w:rPr>
          <w:rFonts w:ascii="Times New Roman" w:eastAsia="Times New Roman" w:hAnsi="Times New Roman" w:cs="Times New Roman"/>
          <w:color w:val="444444"/>
          <w:kern w:val="0"/>
          <w:sz w:val="32"/>
          <w:szCs w:val="32"/>
          <w14:ligatures w14:val="none"/>
        </w:rPr>
        <w:t xml:space="preserve"> de la mente y del alma, de obedecerle de manera perfecta y de adorarle de manera aceptable. Cuando la angustiada consciencia del hombre le dice que no ha hecho ninguna de estas cosas, sino que desde la niñez ha sido culpable de una necia rebelión contra la Majestad </w:t>
      </w:r>
      <w:proofErr w:type="spellStart"/>
      <w:r w:rsidRPr="00152FD1">
        <w:rPr>
          <w:rFonts w:ascii="Times New Roman" w:eastAsia="Times New Roman" w:hAnsi="Times New Roman" w:cs="Times New Roman"/>
          <w:color w:val="444444"/>
          <w:kern w:val="0"/>
          <w:sz w:val="32"/>
          <w:szCs w:val="32"/>
          <w14:ligatures w14:val="none"/>
        </w:rPr>
        <w:t>delcielo</w:t>
      </w:r>
      <w:proofErr w:type="spellEnd"/>
      <w:r w:rsidRPr="00152FD1">
        <w:rPr>
          <w:rFonts w:ascii="Times New Roman" w:eastAsia="Times New Roman" w:hAnsi="Times New Roman" w:cs="Times New Roman"/>
          <w:color w:val="444444"/>
          <w:kern w:val="0"/>
          <w:sz w:val="32"/>
          <w:szCs w:val="32"/>
          <w14:ligatures w14:val="none"/>
        </w:rPr>
        <w:t>, la presión interna se podría volver difícil de soportar.</w:t>
      </w:r>
    </w:p>
    <w:p w14:paraId="24CE519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El evangelio puede quitar esta carga destructora de la mente, dar gloria en lugar de ceniza, y manto de alegría en </w:t>
      </w:r>
      <w:proofErr w:type="spellStart"/>
      <w:r w:rsidRPr="00152FD1">
        <w:rPr>
          <w:rFonts w:ascii="Times New Roman" w:eastAsia="Times New Roman" w:hAnsi="Times New Roman" w:cs="Times New Roman"/>
          <w:color w:val="444444"/>
          <w:kern w:val="0"/>
          <w:sz w:val="32"/>
          <w:szCs w:val="32"/>
          <w14:ligatures w14:val="none"/>
        </w:rPr>
        <w:t>lugarde</w:t>
      </w:r>
      <w:proofErr w:type="spellEnd"/>
      <w:r w:rsidRPr="00152FD1">
        <w:rPr>
          <w:rFonts w:ascii="Times New Roman" w:eastAsia="Times New Roman" w:hAnsi="Times New Roman" w:cs="Times New Roman"/>
          <w:color w:val="444444"/>
          <w:kern w:val="0"/>
          <w:sz w:val="32"/>
          <w:szCs w:val="32"/>
          <w14:ligatures w14:val="none"/>
        </w:rPr>
        <w:t xml:space="preserve"> luto. Con todo, a menos que se sienta el peso de esa carga, el evangelio no podrá significar nada para el hombre; y hasta que no tenga una visión de un Dios exaltado por encima de todo, no habrá temor ni carga alguna. El bajo concepto de Dios destruye el Evangelio para todo el que lo tenga.</w:t>
      </w:r>
    </w:p>
    <w:p w14:paraId="1A1BE35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lastRenderedPageBreak/>
        <w:t>Entre los pecados a los que tiende el corazón humano, es difícil hallar otro que sea más odioso para Dios que la idolatría, porque la idolatría es en el fondo un libelo con respecto a su personalidad. El corazón idólatra da por sentado que Dios es otro distinto a quien es -algo que es en sí un monstruoso pecado- y sustituye al Dios verdadero por otro hecho a su propia semejanza. Este Dios siempre se conformará a la imagen del que lo ha creado, y será bajo o puro, cruel o bondadoso, según el estado moral de la mente de la cual ha surgido.</w:t>
      </w:r>
    </w:p>
    <w:p w14:paraId="3AEC963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Es muy natural que un dios engendrado en las sombras de un corazón caído no sea una verdadera semejanza del Dios verdadero. El Señor le dice al malvado en el salmo: ''Tú pensabas que yo era totalmente igual a ti". En realidad, esto debe constituir una seria afrenta para el Dios Altísimo ante el cual los querubines y serafines claman de manera continua: "Santo, santo, santo, Señor Dios de los ejércitos."</w:t>
      </w:r>
    </w:p>
    <w:p w14:paraId="214CBBB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Mantengámonos alerta, no </w:t>
      </w:r>
      <w:proofErr w:type="spellStart"/>
      <w:r w:rsidRPr="00152FD1">
        <w:rPr>
          <w:rFonts w:ascii="Times New Roman" w:eastAsia="Times New Roman" w:hAnsi="Times New Roman" w:cs="Times New Roman"/>
          <w:color w:val="444444"/>
          <w:kern w:val="0"/>
          <w:sz w:val="32"/>
          <w:szCs w:val="32"/>
          <w14:ligatures w14:val="none"/>
        </w:rPr>
        <w:t>vayaa</w:t>
      </w:r>
      <w:proofErr w:type="spellEnd"/>
      <w:r w:rsidRPr="00152FD1">
        <w:rPr>
          <w:rFonts w:ascii="Times New Roman" w:eastAsia="Times New Roman" w:hAnsi="Times New Roman" w:cs="Times New Roman"/>
          <w:color w:val="444444"/>
          <w:kern w:val="0"/>
          <w:sz w:val="32"/>
          <w:szCs w:val="32"/>
          <w14:ligatures w14:val="none"/>
        </w:rPr>
        <w:t xml:space="preserve"> </w:t>
      </w:r>
      <w:proofErr w:type="spellStart"/>
      <w:r w:rsidRPr="00152FD1">
        <w:rPr>
          <w:rFonts w:ascii="Times New Roman" w:eastAsia="Times New Roman" w:hAnsi="Times New Roman" w:cs="Times New Roman"/>
          <w:color w:val="444444"/>
          <w:kern w:val="0"/>
          <w:sz w:val="32"/>
          <w:szCs w:val="32"/>
          <w14:ligatures w14:val="none"/>
        </w:rPr>
        <w:t>serque</w:t>
      </w:r>
      <w:proofErr w:type="spellEnd"/>
      <w:r w:rsidRPr="00152FD1">
        <w:rPr>
          <w:rFonts w:ascii="Times New Roman" w:eastAsia="Times New Roman" w:hAnsi="Times New Roman" w:cs="Times New Roman"/>
          <w:color w:val="444444"/>
          <w:kern w:val="0"/>
          <w:sz w:val="32"/>
          <w:szCs w:val="32"/>
          <w14:ligatures w14:val="none"/>
        </w:rPr>
        <w:t xml:space="preserve"> en nuestro orgullo aceptemos la noción errónea de que la idolatría sólo consiste en doblar la rodilla ante objetos visibles de adoración, y </w:t>
      </w:r>
      <w:proofErr w:type="gramStart"/>
      <w:r w:rsidRPr="00152FD1">
        <w:rPr>
          <w:rFonts w:ascii="Times New Roman" w:eastAsia="Times New Roman" w:hAnsi="Times New Roman" w:cs="Times New Roman"/>
          <w:color w:val="444444"/>
          <w:kern w:val="0"/>
          <w:sz w:val="32"/>
          <w:szCs w:val="32"/>
          <w14:ligatures w14:val="none"/>
        </w:rPr>
        <w:t>que</w:t>
      </w:r>
      <w:proofErr w:type="gramEnd"/>
      <w:r w:rsidRPr="00152FD1">
        <w:rPr>
          <w:rFonts w:ascii="Times New Roman" w:eastAsia="Times New Roman" w:hAnsi="Times New Roman" w:cs="Times New Roman"/>
          <w:color w:val="444444"/>
          <w:kern w:val="0"/>
          <w:sz w:val="32"/>
          <w:szCs w:val="32"/>
          <w14:ligatures w14:val="none"/>
        </w:rPr>
        <w:t xml:space="preserve"> por tanto, los pueblos civilizados se hallan libres de ella. La esencia de la idolatría consiste en abrigar sobre Dios pensamientos que son indignos de Él. Comienza en la mente, y puede estar presente donde no se haya producido ningún acto abierto de adoración. Pablo dice: "Habiendo conocido a Dios, no le glorificaron como a Dios, ni le dieron gracias, sino que se envanecieron en sus razonamientos, y su necio corazón fue entenebrecido."</w:t>
      </w:r>
    </w:p>
    <w:p w14:paraId="17CA9FA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A esto siguió la adoración de ídolos fabricados a semejanza de hombres, y de aves, y de bestias, y de reptiles, pero esta serie de actos degradantes comenzó en la mente. Las ideas equivocadas sobre Dios no sólo son la fuente de la que fluyen las aguas contaminadas de la idolatría; ellas mismas son idolátricas. Nociones pervertidas sobre Dios pronto pudren la religión en que aparecen. La larga </w:t>
      </w:r>
      <w:r w:rsidRPr="00152FD1">
        <w:rPr>
          <w:rFonts w:ascii="Times New Roman" w:eastAsia="Times New Roman" w:hAnsi="Times New Roman" w:cs="Times New Roman"/>
          <w:color w:val="444444"/>
          <w:kern w:val="0"/>
          <w:sz w:val="32"/>
          <w:szCs w:val="32"/>
          <w14:ligatures w14:val="none"/>
        </w:rPr>
        <w:lastRenderedPageBreak/>
        <w:t>historia de Israel demuestra esto con suficiente claridad, y la historia de la Iglesia lo confirma. Es tan necesario para la Iglesia el tener un alto concepto de Dios que, cuando ese concepto declina, la Iglesia, con su adoración y sus normas morales, declina junto con él. El primer paso en este descenso lo toma una iglesia, cualquiera que ésta sea, cuando abandona su alto concepto de Dios.</w:t>
      </w:r>
    </w:p>
    <w:p w14:paraId="535B44F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Antes que la Iglesia cristiana se eclipse en cualquier lugar, debe haber primero una corrupción de su teología más simple y fundamental. Sencillamente, responde de manera errada a la pregunta "¿Cómo es Dios?", y parte de aquí. Aunque pueda continuar aferrada a un credo nominalmente sano, su </w:t>
      </w:r>
      <w:r w:rsidRPr="00152FD1">
        <w:rPr>
          <w:rFonts w:ascii="Times New Roman" w:eastAsia="Times New Roman" w:hAnsi="Times New Roman" w:cs="Times New Roman"/>
          <w:color w:val="444444"/>
          <w:kern w:val="0"/>
          <w:sz w:val="32"/>
          <w:szCs w:val="32"/>
          <w14:ligatures w14:val="none"/>
        </w:rPr>
        <w:t>credo práctico se ha vuelto falso. Las masas de sus adeptos llegan a creer que Dios es diferente a como es en realidad, y esto es herejía de la más insidiosa y mortal de las clases.</w:t>
      </w:r>
    </w:p>
    <w:p w14:paraId="6F70E71B" w14:textId="708FA67C"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La obligación más fuerte de cuantas pesan sobre la Iglesia cristiana de hoy consiste en purificar y elevar su concepto de Dios. En todas sus oraciones y trabajos, esto debiera ocupar el primer lugar. Le haremos el mejor de los servicios a la próxima generación de cristianos si les entregamos sin amortiguar ni disminuir ese noble concepto de Dios que recibimos de nuestros padres hebreos y cristianos de generaciones pasadas. Esto demostrará ser de mayor valor para ellos, que todo cuanto se les pueda ocurrir al arte</w:t>
      </w:r>
      <w:r w:rsidR="00255332" w:rsidRPr="00152FD1">
        <w:rPr>
          <w:rFonts w:ascii="Times New Roman" w:eastAsia="Times New Roman" w:hAnsi="Times New Roman" w:cs="Times New Roman"/>
          <w:color w:val="444444"/>
          <w:kern w:val="0"/>
          <w:sz w:val="32"/>
          <w:szCs w:val="32"/>
          <w14:ligatures w14:val="none"/>
        </w:rPr>
        <w:t xml:space="preserve"> </w:t>
      </w:r>
      <w:r w:rsidRPr="00152FD1">
        <w:rPr>
          <w:rFonts w:ascii="Times New Roman" w:eastAsia="Times New Roman" w:hAnsi="Times New Roman" w:cs="Times New Roman"/>
          <w:color w:val="444444"/>
          <w:kern w:val="0"/>
          <w:sz w:val="32"/>
          <w:szCs w:val="32"/>
          <w14:ligatures w14:val="none"/>
        </w:rPr>
        <w:t>o a la ciencia.</w:t>
      </w:r>
    </w:p>
    <w:p w14:paraId="5B2FF64C" w14:textId="77777777" w:rsidR="00152FD1" w:rsidRDefault="00152FD1" w:rsidP="00255332">
      <w:pPr>
        <w:pBdr>
          <w:top w:val="single" w:sz="2" w:space="0" w:color="E2E8F0"/>
          <w:left w:val="single" w:sz="2" w:space="0" w:color="E2E8F0"/>
          <w:bottom w:val="single" w:sz="2" w:space="0" w:color="E2E8F0"/>
          <w:right w:val="single" w:sz="2" w:space="0" w:color="E2E8F0"/>
        </w:pBdr>
        <w:spacing w:after="0" w:line="240" w:lineRule="auto"/>
        <w:ind w:left="600"/>
        <w:rPr>
          <w:rFonts w:ascii="Times New Roman" w:eastAsia="Times New Roman" w:hAnsi="Times New Roman" w:cs="Times New Roman"/>
          <w:color w:val="444444"/>
          <w:kern w:val="0"/>
          <w14:ligatures w14:val="none"/>
        </w:rPr>
        <w:sectPr w:rsidR="00152FD1" w:rsidSect="00152FD1">
          <w:type w:val="continuous"/>
          <w:pgSz w:w="12240" w:h="15840"/>
          <w:pgMar w:top="1440" w:right="1440" w:bottom="1440" w:left="1440" w:header="720" w:footer="720" w:gutter="0"/>
          <w:cols w:num="2" w:space="720"/>
          <w:docGrid w:linePitch="360"/>
        </w:sectPr>
      </w:pPr>
    </w:p>
    <w:p w14:paraId="595EE5ED" w14:textId="7DE4EA46"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600"/>
        <w:rPr>
          <w:rFonts w:ascii="Times New Roman" w:eastAsia="Times New Roman" w:hAnsi="Times New Roman" w:cs="Times New Roman"/>
          <w:color w:val="444444"/>
          <w:kern w:val="0"/>
          <w14:ligatures w14:val="none"/>
        </w:rPr>
      </w:pPr>
      <w:proofErr w:type="gramStart"/>
      <w:r w:rsidRPr="00152FD1">
        <w:rPr>
          <w:rFonts w:ascii="Times New Roman" w:eastAsia="Times New Roman" w:hAnsi="Times New Roman" w:cs="Times New Roman"/>
          <w:color w:val="444444"/>
          <w:kern w:val="0"/>
          <w14:ligatures w14:val="none"/>
        </w:rPr>
        <w:t>Oh</w:t>
      </w:r>
      <w:proofErr w:type="gramEnd"/>
      <w:r w:rsidRPr="00152FD1">
        <w:rPr>
          <w:rFonts w:ascii="Times New Roman" w:eastAsia="Times New Roman" w:hAnsi="Times New Roman" w:cs="Times New Roman"/>
          <w:color w:val="444444"/>
          <w:kern w:val="0"/>
          <w14:ligatures w14:val="none"/>
        </w:rPr>
        <w:t xml:space="preserve"> Dios</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de Betel, de cuya mano</w:t>
      </w:r>
    </w:p>
    <w:p w14:paraId="28A79D53"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tu pueblo sigue recibiendo su alimento;</w:t>
      </w:r>
    </w:p>
    <w:p w14:paraId="414B4607"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6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tú que has guiado a través</w:t>
      </w:r>
    </w:p>
    <w:p w14:paraId="7FCA625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 este cansado peregrinaje</w:t>
      </w:r>
    </w:p>
    <w:p w14:paraId="122AAD3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6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todos nuestros padres.</w:t>
      </w:r>
    </w:p>
    <w:p w14:paraId="0A44177C"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6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Nuestros votos y oraciones presentamos</w:t>
      </w:r>
    </w:p>
    <w:p w14:paraId="7145B73A" w14:textId="7F07FD5C" w:rsidR="00A96444" w:rsidRPr="00152FD1" w:rsidRDefault="00255332"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w:t>
      </w:r>
      <w:r w:rsidR="00A96444" w:rsidRPr="00152FD1">
        <w:rPr>
          <w:rFonts w:ascii="Times New Roman" w:eastAsia="Times New Roman" w:hAnsi="Times New Roman" w:cs="Times New Roman"/>
          <w:color w:val="444444"/>
          <w:kern w:val="0"/>
          <w14:ligatures w14:val="none"/>
        </w:rPr>
        <w:t>nte</w:t>
      </w:r>
      <w:r w:rsidRPr="00152FD1">
        <w:rPr>
          <w:rFonts w:ascii="Times New Roman" w:eastAsia="Times New Roman" w:hAnsi="Times New Roman" w:cs="Times New Roman"/>
          <w:color w:val="444444"/>
          <w:kern w:val="0"/>
          <w14:ligatures w14:val="none"/>
        </w:rPr>
        <w:t xml:space="preserve"> </w:t>
      </w:r>
      <w:r w:rsidR="00A96444" w:rsidRPr="00152FD1">
        <w:rPr>
          <w:rFonts w:ascii="Times New Roman" w:eastAsia="Times New Roman" w:hAnsi="Times New Roman" w:cs="Times New Roman"/>
          <w:color w:val="444444"/>
          <w:kern w:val="0"/>
          <w14:ligatures w14:val="none"/>
        </w:rPr>
        <w:t>el trono de tu gracia.</w:t>
      </w:r>
    </w:p>
    <w:p w14:paraId="1A931B5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0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Philip Doddridge</w:t>
      </w:r>
    </w:p>
    <w:p w14:paraId="188CA86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7-10.</w:t>
      </w:r>
    </w:p>
    <w:p w14:paraId="2E94D46B" w14:textId="3F6AC3C3" w:rsidR="00A96444" w:rsidRPr="00152FD1" w:rsidRDefault="00255332"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w:t>
      </w:r>
      <w:r w:rsidR="00A96444" w:rsidRPr="00152FD1">
        <w:rPr>
          <w:rFonts w:ascii="Times New Roman" w:eastAsia="Times New Roman" w:hAnsi="Times New Roman" w:cs="Times New Roman"/>
          <w:b/>
          <w:bCs/>
          <w:color w:val="222222"/>
          <w:kern w:val="0"/>
          <w14:ligatures w14:val="none"/>
        </w:rPr>
        <w:t>apítulo 2: El conocimiento del Dios Santo - A.W. Tozer</w:t>
      </w:r>
    </w:p>
    <w:p w14:paraId="0D6747A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lastRenderedPageBreak/>
        <w:t>El Dios incomprensible</w:t>
      </w:r>
    </w:p>
    <w:p w14:paraId="5A08A078" w14:textId="77777777" w:rsidR="00152FD1" w:rsidRDefault="00152FD1"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sectPr w:rsidR="00152FD1" w:rsidSect="00152FD1">
          <w:type w:val="continuous"/>
          <w:pgSz w:w="12240" w:h="15840"/>
          <w:pgMar w:top="1440" w:right="1440" w:bottom="1440" w:left="1440" w:header="720" w:footer="720" w:gutter="0"/>
          <w:cols w:space="720"/>
          <w:docGrid w:linePitch="360"/>
        </w:sectPr>
      </w:pPr>
    </w:p>
    <w:p w14:paraId="4E345E8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Señor, ¡cuán grande es nuestro dilema! En tu presencia, lo que más nos conviene es el silencio, pero el amor nos hace arder el corazón y nos impulsa a hablar.</w:t>
      </w:r>
    </w:p>
    <w:p w14:paraId="4A1C50B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Si nosotros nos callásemos, las piedras gritarían; pero si hablamos, ¿qué vamos a decir? Enséñanos a conocer lo que no podemos conocer, porque las cosas de Dios no las conoce hombre alguno, sino el Espíritu de Dios. Haz que la fe nos sostenga donde fracasa </w:t>
      </w:r>
      <w:proofErr w:type="spellStart"/>
      <w:r w:rsidRPr="00152FD1">
        <w:rPr>
          <w:rFonts w:ascii="Times New Roman" w:eastAsia="Times New Roman" w:hAnsi="Times New Roman" w:cs="Times New Roman"/>
          <w:color w:val="444444"/>
          <w:kern w:val="0"/>
          <w:sz w:val="32"/>
          <w:szCs w:val="32"/>
          <w14:ligatures w14:val="none"/>
        </w:rPr>
        <w:t>larazón</w:t>
      </w:r>
      <w:proofErr w:type="spellEnd"/>
      <w:r w:rsidRPr="00152FD1">
        <w:rPr>
          <w:rFonts w:ascii="Times New Roman" w:eastAsia="Times New Roman" w:hAnsi="Times New Roman" w:cs="Times New Roman"/>
          <w:color w:val="444444"/>
          <w:kern w:val="0"/>
          <w:sz w:val="32"/>
          <w:szCs w:val="32"/>
          <w14:ligatures w14:val="none"/>
        </w:rPr>
        <w:t xml:space="preserve">, y pensaremos </w:t>
      </w:r>
      <w:proofErr w:type="spellStart"/>
      <w:r w:rsidRPr="00152FD1">
        <w:rPr>
          <w:rFonts w:ascii="Times New Roman" w:eastAsia="Times New Roman" w:hAnsi="Times New Roman" w:cs="Times New Roman"/>
          <w:color w:val="444444"/>
          <w:kern w:val="0"/>
          <w:sz w:val="32"/>
          <w:szCs w:val="32"/>
          <w14:ligatures w14:val="none"/>
        </w:rPr>
        <w:t>porquecreemos</w:t>
      </w:r>
      <w:proofErr w:type="spellEnd"/>
      <w:r w:rsidRPr="00152FD1">
        <w:rPr>
          <w:rFonts w:ascii="Times New Roman" w:eastAsia="Times New Roman" w:hAnsi="Times New Roman" w:cs="Times New Roman"/>
          <w:color w:val="444444"/>
          <w:kern w:val="0"/>
          <w:sz w:val="32"/>
          <w:szCs w:val="32"/>
          <w14:ligatures w14:val="none"/>
        </w:rPr>
        <w:t>, no para poder creer.</w:t>
      </w:r>
    </w:p>
    <w:p w14:paraId="3B51623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En el nombre de Jesús. Amén.</w:t>
      </w:r>
    </w:p>
    <w:p w14:paraId="3C3264E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El niño, el filósofo y el religioso hacen </w:t>
      </w:r>
      <w:proofErr w:type="gramStart"/>
      <w:r w:rsidRPr="00152FD1">
        <w:rPr>
          <w:rFonts w:ascii="Times New Roman" w:eastAsia="Times New Roman" w:hAnsi="Times New Roman" w:cs="Times New Roman"/>
          <w:color w:val="444444"/>
          <w:kern w:val="0"/>
          <w:sz w:val="32"/>
          <w:szCs w:val="32"/>
          <w14:ligatures w14:val="none"/>
        </w:rPr>
        <w:t>todos la misma pregunta</w:t>
      </w:r>
      <w:proofErr w:type="gramEnd"/>
      <w:r w:rsidRPr="00152FD1">
        <w:rPr>
          <w:rFonts w:ascii="Times New Roman" w:eastAsia="Times New Roman" w:hAnsi="Times New Roman" w:cs="Times New Roman"/>
          <w:color w:val="444444"/>
          <w:kern w:val="0"/>
          <w:sz w:val="32"/>
          <w:szCs w:val="32"/>
          <w14:ligatures w14:val="none"/>
        </w:rPr>
        <w:t>: "¿Cómo es Dios?"</w:t>
      </w:r>
    </w:p>
    <w:p w14:paraId="7455A1D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Este libro constituye un intento por responder a esa pregunta. Sin embargo, debo reconocer que no se puede responder, sino diciendo que Dios no es igual a nada; Él no es igual a nada ni a nadie.</w:t>
      </w:r>
    </w:p>
    <w:p w14:paraId="142FCB7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Aprendemos a base de utilizar lo que ya conocemos como puente sobre el cual pasamos rumbo a lo desconocido. A la mente no le es posible irrumpir de pronto más allá de lo familiar en lo que le es extraño por completo. Aun la mente más vigorosa y osada es incapaz de crear algo a partir de la nada, por medio de un acto espontáneo de la imaginación. Esos extraños seres que pueblan el mundo de la mitología y la superstición no son creaciones puras de la fantasía. La imaginación los creó tomando los habitantes corrientes de la tierra, el aire y el mar y extendiendo sus formas familiares más allá de sus fronteras normales, o bien mezclando las formas de dos o más de ellos, de tal manera que se produjera algo nuevo. Por hermosos o grotescos que sean, siempre se puede identificar a sus prototipos. Son parecidos a algo que ya conocemos.</w:t>
      </w:r>
    </w:p>
    <w:p w14:paraId="089C896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El esfuerzo de los hombres inspirados para expresar lo inefable ha puesto gran presión, tanto sobre el pensamiento, como sobre el lenguaje de las Santas </w:t>
      </w:r>
      <w:r w:rsidRPr="00152FD1">
        <w:rPr>
          <w:rFonts w:ascii="Times New Roman" w:eastAsia="Times New Roman" w:hAnsi="Times New Roman" w:cs="Times New Roman"/>
          <w:color w:val="444444"/>
          <w:kern w:val="0"/>
          <w:sz w:val="32"/>
          <w:szCs w:val="32"/>
          <w14:ligatures w14:val="none"/>
        </w:rPr>
        <w:lastRenderedPageBreak/>
        <w:t>Escrituras. Siendo éstos con frecuencia una revelación de un mundo situado por encima de la naturaleza, y siendo las mentes para las cuales fueron escritos parte de esa naturaleza, los escritores se han visto obligados a usar una gran cantidad de palabras de "semejanza" para poderse dar a entender.</w:t>
      </w:r>
    </w:p>
    <w:p w14:paraId="784F84E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Cuando el Espíritu nos quiere dar a conocer algo que se halla más allá del campo de nuestro conocimiento, nos dice que esta cosa es como algo que ya conocemos; pero siempre tiene el cuidado de poner su descripción en palabras que nos salven de un </w:t>
      </w:r>
      <w:proofErr w:type="spellStart"/>
      <w:r w:rsidRPr="00152FD1">
        <w:rPr>
          <w:rFonts w:ascii="Times New Roman" w:eastAsia="Times New Roman" w:hAnsi="Times New Roman" w:cs="Times New Roman"/>
          <w:color w:val="444444"/>
          <w:kern w:val="0"/>
          <w:sz w:val="32"/>
          <w:szCs w:val="32"/>
          <w14:ligatures w14:val="none"/>
        </w:rPr>
        <w:t>literalismo</w:t>
      </w:r>
      <w:proofErr w:type="spellEnd"/>
      <w:r w:rsidRPr="00152FD1">
        <w:rPr>
          <w:rFonts w:ascii="Times New Roman" w:eastAsia="Times New Roman" w:hAnsi="Times New Roman" w:cs="Times New Roman"/>
          <w:color w:val="444444"/>
          <w:kern w:val="0"/>
          <w:sz w:val="32"/>
          <w:szCs w:val="32"/>
          <w14:ligatures w14:val="none"/>
        </w:rPr>
        <w:t xml:space="preserve"> esclavizador. Por ejemplo, cuando el profeta Ezequiel vio los cielos abiertos y contempló visiones de Dios, se halló a sí mismo viendo algo que él no tenía lenguaje con el cual describir. Lo que estaba viendo era diferente por completo a todo cuanto él había conocido antes, así que se apoyó en el lenguaje del parecido. "</w:t>
      </w:r>
      <w:proofErr w:type="gramStart"/>
      <w:r w:rsidRPr="00152FD1">
        <w:rPr>
          <w:rFonts w:ascii="Times New Roman" w:eastAsia="Times New Roman" w:hAnsi="Times New Roman" w:cs="Times New Roman"/>
          <w:color w:val="444444"/>
          <w:kern w:val="0"/>
          <w:sz w:val="32"/>
          <w:szCs w:val="32"/>
          <w14:ligatures w14:val="none"/>
        </w:rPr>
        <w:t>Cuanto</w:t>
      </w:r>
      <w:proofErr w:type="gramEnd"/>
      <w:r w:rsidRPr="00152FD1">
        <w:rPr>
          <w:rFonts w:ascii="Times New Roman" w:eastAsia="Times New Roman" w:hAnsi="Times New Roman" w:cs="Times New Roman"/>
          <w:color w:val="444444"/>
          <w:kern w:val="0"/>
          <w:sz w:val="32"/>
          <w:szCs w:val="32"/>
          <w14:ligatures w14:val="none"/>
        </w:rPr>
        <w:t xml:space="preserve"> a la semejanza de los seres vivientes, su aspecto era como de carbones de fuego encendidos."</w:t>
      </w:r>
    </w:p>
    <w:p w14:paraId="1DAAD8B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Mientras más se acercaba al trono llameante, más inseguras se iban haciendo sus palabras: "Y sobre la expansión que había sobre sus cabezas se veía la figura de un trono que parecía de piedra de zafiro; y sobre la figura del trono había una semejanza que parecía de hombre sentado sobre él. Y vi la apariencia como de bronce refulgente, como apariencia de fuego dentro de ella en derredor... Ésta fue la visión de la semejanza de la gloria de Jehová."</w:t>
      </w:r>
    </w:p>
    <w:p w14:paraId="3E48472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Por extraño que sea este lenguaje, no crea la impresión de que describe algo irreal. La impresión que nos da es la de que toda la escena es muy real, pero distinta por completo a cuanto los hombres conocemos en la tierra. Por tanto, a fin de dar una idea de lo que ve, el profeta necesita utilizar palabras como "apariencia", "semejanza", "como si fuera" y "la semejanza que parecía". Incluso el trono se convierte en "la figura de un trono", y el que está sentado en él, aunque semejante a un hombre, es tan distinto, que sólo se le puede describir como "una semejanza que parecía de hombre".</w:t>
      </w:r>
    </w:p>
    <w:p w14:paraId="75DFAF1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lastRenderedPageBreak/>
        <w:t>Cuando las Escrituras declaran que el hombre fue hecho a imagen de Dios, no nos atrevemos a añadir a esa afirmación una idea tomada de nuestra propia cabeza para que signifique "a la imagen exacta". Hacerlo así equivaldría a convertir al hombre en una réplica de Dios, y eso sería perder la unicidad de Dios y terminar sin Dios alguno. Sería echar abajo el muro infinitamente alto que separa al que es Dios de aquello que no es Dios. Pensar que la criatura y el Creador son semejantes en cuanto a su ser esencial es robarle a Dios la mayoría de sus atributos y reducido a la condición de criatura; es, por ejemplo, despojarlo de su infinitud. No es posible que existan dos sustancias ilimitadas en el universo: es arrebatarle su soberanía. No pueden existir dos seres absolutamente libres en el universo, porque tarde o temprano, dos voluntades que sean completamente libres deberán chocar entre sí. Estos atributos, para no mencionar ninguno más, exigen que sólo exista un ser al cual ellos pertenezcan.</w:t>
      </w:r>
    </w:p>
    <w:p w14:paraId="214CD71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Cuando intentemos imaginarnos cómo es Dios, por necesidad tendremos que usar lo que no es Dios como el material en bruto para que nuestra mente trabaje sobre él; de aquí que, como quiera que nos imaginemos que Dios es, no será así, porque habremos construido nuestra imagen a partir de aquello que Él ha hecho, y lo que Él ha hecho no es Dios. Si insistimos en tratar de imaginárnoslo, terminaremos con un ídolo, no hecho con las manos, sino con los pensamientos; y un ídolo de la mente es tan ofensivo para Dios como un ídolo hecho con las manos.</w:t>
      </w:r>
    </w:p>
    <w:p w14:paraId="1BE4E0E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"El intelecto sabe que te ignora", dijo Nicolás de Cusa, "porque sabe que no se te puede conocer, a menos que se pueda conocer lo imposible de conocer, y se pueda ver lo invisible, y alcanzar lo inalcanzable."!</w:t>
      </w:r>
    </w:p>
    <w:p w14:paraId="3693E8D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"Si alguien presenta un concepto por medio del cual se te puede concebir", dice también </w:t>
      </w:r>
      <w:proofErr w:type="spellStart"/>
      <w:r w:rsidRPr="00152FD1">
        <w:rPr>
          <w:rFonts w:ascii="Times New Roman" w:eastAsia="Times New Roman" w:hAnsi="Times New Roman" w:cs="Times New Roman"/>
          <w:color w:val="444444"/>
          <w:kern w:val="0"/>
          <w:sz w:val="32"/>
          <w:szCs w:val="32"/>
          <w14:ligatures w14:val="none"/>
        </w:rPr>
        <w:t>Nicolásde</w:t>
      </w:r>
      <w:proofErr w:type="spellEnd"/>
      <w:r w:rsidRPr="00152FD1">
        <w:rPr>
          <w:rFonts w:ascii="Times New Roman" w:eastAsia="Times New Roman" w:hAnsi="Times New Roman" w:cs="Times New Roman"/>
          <w:color w:val="444444"/>
          <w:kern w:val="0"/>
          <w:sz w:val="32"/>
          <w:szCs w:val="32"/>
          <w14:ligatures w14:val="none"/>
        </w:rPr>
        <w:t xml:space="preserve"> Cusa, "yo sé que ese concepto no es un concepto sobre ti, porque todo concepto termina en el muro del </w:t>
      </w:r>
      <w:proofErr w:type="gramStart"/>
      <w:r w:rsidRPr="00152FD1">
        <w:rPr>
          <w:rFonts w:ascii="Times New Roman" w:eastAsia="Times New Roman" w:hAnsi="Times New Roman" w:cs="Times New Roman"/>
          <w:color w:val="444444"/>
          <w:kern w:val="0"/>
          <w:sz w:val="32"/>
          <w:szCs w:val="32"/>
          <w14:ligatures w14:val="none"/>
        </w:rPr>
        <w:t>Paraíso. ..</w:t>
      </w:r>
      <w:proofErr w:type="gramEnd"/>
      <w:r w:rsidRPr="00152FD1">
        <w:rPr>
          <w:rFonts w:ascii="Times New Roman" w:eastAsia="Times New Roman" w:hAnsi="Times New Roman" w:cs="Times New Roman"/>
          <w:color w:val="444444"/>
          <w:kern w:val="0"/>
          <w:sz w:val="32"/>
          <w:szCs w:val="32"/>
          <w14:ligatures w14:val="none"/>
        </w:rPr>
        <w:t xml:space="preserve"> Así </w:t>
      </w:r>
      <w:r w:rsidRPr="00152FD1">
        <w:rPr>
          <w:rFonts w:ascii="Times New Roman" w:eastAsia="Times New Roman" w:hAnsi="Times New Roman" w:cs="Times New Roman"/>
          <w:color w:val="444444"/>
          <w:kern w:val="0"/>
          <w:sz w:val="32"/>
          <w:szCs w:val="32"/>
          <w14:ligatures w14:val="none"/>
        </w:rPr>
        <w:lastRenderedPageBreak/>
        <w:t>también, si alguien quisiese hablar de comprenderte, deseando proporcionar un medio a través del cual se te pueda entender, ese hombre está aún lejos de ti...tanto como lo absoluto que tú eres por encima de todos los conceptos que hombre alguno pueda enmarcar."</w:t>
      </w:r>
    </w:p>
    <w:p w14:paraId="63573B9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Librados a nuestros propios impulsos, tendemos de inmediato a reducir a Dios a términos manejables. Queremos ponerlo donde lo podamos utilizar, o al menos saber dónde está cuando lo necesitamos. Queremos un Dios que podamos controlar en cierta medida. Necesitamos la sensación de seguridad que procede de saber cómo es Dios, y por supuesto, lo que pensamos que Él es resulta ser una composición de todas las imágenes religiosas que hemos visto, todas las personas buenas que hemos conocido o de las que hemos oído hablar, y todas las ideas sublimes que hemos acariciado.</w:t>
      </w:r>
    </w:p>
    <w:p w14:paraId="249518D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Si todo esto suena extraño a los oídos modernos, sólo se debe a que durante medio siglo hemos dado a Dios por sentado. La gloria </w:t>
      </w:r>
      <w:r w:rsidRPr="00152FD1">
        <w:rPr>
          <w:rFonts w:ascii="Times New Roman" w:eastAsia="Times New Roman" w:hAnsi="Times New Roman" w:cs="Times New Roman"/>
          <w:color w:val="444444"/>
          <w:kern w:val="0"/>
          <w:sz w:val="32"/>
          <w:szCs w:val="32"/>
          <w14:ligatures w14:val="none"/>
        </w:rPr>
        <w:t xml:space="preserve">de Dios no le ha sido revelada a esta generación de hombres. El Dios del cristianismo contemporáneo es sólo ligeramente </w:t>
      </w:r>
      <w:proofErr w:type="spellStart"/>
      <w:r w:rsidRPr="00152FD1">
        <w:rPr>
          <w:rFonts w:ascii="Times New Roman" w:eastAsia="Times New Roman" w:hAnsi="Times New Roman" w:cs="Times New Roman"/>
          <w:color w:val="444444"/>
          <w:kern w:val="0"/>
          <w:sz w:val="32"/>
          <w:szCs w:val="32"/>
          <w14:ligatures w14:val="none"/>
        </w:rPr>
        <w:t>superiora</w:t>
      </w:r>
      <w:proofErr w:type="spellEnd"/>
      <w:r w:rsidRPr="00152FD1">
        <w:rPr>
          <w:rFonts w:ascii="Times New Roman" w:eastAsia="Times New Roman" w:hAnsi="Times New Roman" w:cs="Times New Roman"/>
          <w:color w:val="444444"/>
          <w:kern w:val="0"/>
          <w:sz w:val="32"/>
          <w:szCs w:val="32"/>
          <w14:ligatures w14:val="none"/>
        </w:rPr>
        <w:t xml:space="preserve"> los dioses de Grecia y de Roma, si no resulta inferior a ellos, en el hecho de que Él es débil e indefenso, mientras que ellos por lo menos tenían poder.</w:t>
      </w:r>
    </w:p>
    <w:p w14:paraId="06E7EBC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Si Dios no es lo que nosotros concebimos que es, entonces, ¿Cómo hemos de pensar en Él? Si Él es en realidad incomprensible, como el Credo lo declara, e inalcanzable, como Pablo dice que es, ¿cómo podremos los cristianos satisfacer nuestro anhelo por Él? Las esperanzadoras palabras "Vuelve ahora en amistad con él, y tendrás paz" siguen en pie después del paso de los siglos, pero ¿cómo vamos a hacer amistad con Alguien que evade todos los tensos esfuerzos de mente y corazón? Y, </w:t>
      </w:r>
      <w:proofErr w:type="gramStart"/>
      <w:r w:rsidRPr="00152FD1">
        <w:rPr>
          <w:rFonts w:ascii="Times New Roman" w:eastAsia="Times New Roman" w:hAnsi="Times New Roman" w:cs="Times New Roman"/>
          <w:color w:val="444444"/>
          <w:kern w:val="0"/>
          <w:sz w:val="32"/>
          <w:szCs w:val="32"/>
          <w14:ligatures w14:val="none"/>
        </w:rPr>
        <w:t>cómo se nos va a exigir que conozcamos lo que no podernos conocer?</w:t>
      </w:r>
      <w:proofErr w:type="gramEnd"/>
    </w:p>
    <w:p w14:paraId="0A4CA65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"¿Descubrirás tú los secretos de Dios?" pregunta Zofar el </w:t>
      </w:r>
      <w:proofErr w:type="spellStart"/>
      <w:r w:rsidRPr="00152FD1">
        <w:rPr>
          <w:rFonts w:ascii="Times New Roman" w:eastAsia="Times New Roman" w:hAnsi="Times New Roman" w:cs="Times New Roman"/>
          <w:color w:val="444444"/>
          <w:kern w:val="0"/>
          <w:sz w:val="32"/>
          <w:szCs w:val="32"/>
          <w14:ligatures w14:val="none"/>
        </w:rPr>
        <w:t>naamatita</w:t>
      </w:r>
      <w:proofErr w:type="spellEnd"/>
      <w:r w:rsidRPr="00152FD1">
        <w:rPr>
          <w:rFonts w:ascii="Times New Roman" w:eastAsia="Times New Roman" w:hAnsi="Times New Roman" w:cs="Times New Roman"/>
          <w:color w:val="444444"/>
          <w:kern w:val="0"/>
          <w:sz w:val="32"/>
          <w:szCs w:val="32"/>
          <w14:ligatures w14:val="none"/>
        </w:rPr>
        <w:t xml:space="preserve">. "¿Llegarás tú a la </w:t>
      </w:r>
      <w:r w:rsidRPr="00152FD1">
        <w:rPr>
          <w:rFonts w:ascii="Times New Roman" w:eastAsia="Times New Roman" w:hAnsi="Times New Roman" w:cs="Times New Roman"/>
          <w:color w:val="444444"/>
          <w:kern w:val="0"/>
          <w:sz w:val="32"/>
          <w:szCs w:val="32"/>
          <w14:ligatures w14:val="none"/>
        </w:rPr>
        <w:lastRenderedPageBreak/>
        <w:t>perfección del Todopoderoso? Es más alta que los cielos; ¿qué harás?" "Ni al Padre conoce alguno, sino el Hijo, dijo el Señor nuestro, "y aquél a quien el Hijo lo quiera revelar". El Evangelio según San Juan revela lo desvalida que está la mente humana ante el gran Misterio que es Dios, y Pablo enseña en la Primera epístola a los Corintios que sólo podemos conocer a Dios cuando el Espíritu Santo realiza en el corazón del que busca un acto de revelación de sí mismo.</w:t>
      </w:r>
    </w:p>
    <w:p w14:paraId="3996B6F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El anhelo por saber lo que no es posible saber, comprender al Incomprensible, tocar y probar al Inalcanzable, surge de la imagen de Dios que hay en la naturaleza del hombre. El abismo llama a otro abismo, y aunque contaminada y atada a la tierra por el grandioso desastre que los teólogos llaman la Caída, el alma siente cuál es su origen y suspira por </w:t>
      </w:r>
      <w:proofErr w:type="spellStart"/>
      <w:r w:rsidRPr="00152FD1">
        <w:rPr>
          <w:rFonts w:ascii="Times New Roman" w:eastAsia="Times New Roman" w:hAnsi="Times New Roman" w:cs="Times New Roman"/>
          <w:color w:val="444444"/>
          <w:kern w:val="0"/>
          <w:sz w:val="32"/>
          <w:szCs w:val="32"/>
          <w14:ligatures w14:val="none"/>
        </w:rPr>
        <w:t>regresara</w:t>
      </w:r>
      <w:proofErr w:type="spellEnd"/>
      <w:r w:rsidRPr="00152FD1">
        <w:rPr>
          <w:rFonts w:ascii="Times New Roman" w:eastAsia="Times New Roman" w:hAnsi="Times New Roman" w:cs="Times New Roman"/>
          <w:color w:val="444444"/>
          <w:kern w:val="0"/>
          <w:sz w:val="32"/>
          <w:szCs w:val="32"/>
          <w14:ligatures w14:val="none"/>
        </w:rPr>
        <w:t xml:space="preserve"> su Fuente. ¿Cómo se puede realizar esto? "</w:t>
      </w:r>
    </w:p>
    <w:p w14:paraId="65F60DA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La respuesta de la Biblia es Simple: por Jesucristo, nuestro </w:t>
      </w:r>
      <w:proofErr w:type="gramStart"/>
      <w:r w:rsidRPr="00152FD1">
        <w:rPr>
          <w:rFonts w:ascii="Times New Roman" w:eastAsia="Times New Roman" w:hAnsi="Times New Roman" w:cs="Times New Roman"/>
          <w:color w:val="444444"/>
          <w:kern w:val="0"/>
          <w:sz w:val="32"/>
          <w:szCs w:val="32"/>
          <w14:ligatures w14:val="none"/>
        </w:rPr>
        <w:t>Señor .</w:t>
      </w:r>
      <w:proofErr w:type="gramEnd"/>
      <w:r w:rsidRPr="00152FD1">
        <w:rPr>
          <w:rFonts w:ascii="Times New Roman" w:eastAsia="Times New Roman" w:hAnsi="Times New Roman" w:cs="Times New Roman"/>
          <w:color w:val="444444"/>
          <w:kern w:val="0"/>
          <w:sz w:val="32"/>
          <w:szCs w:val="32"/>
          <w14:ligatures w14:val="none"/>
        </w:rPr>
        <w:t xml:space="preserve"> En Cristo y por Cristo, Dios realiza su completa </w:t>
      </w:r>
      <w:proofErr w:type="spellStart"/>
      <w:r w:rsidRPr="00152FD1">
        <w:rPr>
          <w:rFonts w:ascii="Times New Roman" w:eastAsia="Times New Roman" w:hAnsi="Times New Roman" w:cs="Times New Roman"/>
          <w:color w:val="444444"/>
          <w:kern w:val="0"/>
          <w:sz w:val="32"/>
          <w:szCs w:val="32"/>
          <w14:ligatures w14:val="none"/>
        </w:rPr>
        <w:t>autorrevelacíon</w:t>
      </w:r>
      <w:proofErr w:type="spellEnd"/>
      <w:r w:rsidRPr="00152FD1">
        <w:rPr>
          <w:rFonts w:ascii="Times New Roman" w:eastAsia="Times New Roman" w:hAnsi="Times New Roman" w:cs="Times New Roman"/>
          <w:color w:val="444444"/>
          <w:kern w:val="0"/>
          <w:sz w:val="32"/>
          <w:szCs w:val="32"/>
          <w14:ligatures w14:val="none"/>
        </w:rPr>
        <w:t>, aunque no se muestra a la razón, sino a la fe y al amor. La fe es un órgano del conocimiento, y el amor un órgano de la experiencia. Dios vino a nosotros en la encarnación; en la expiación nos reconcilió consigo mismo, y por la fe y el amor entramos a su presencia para alcanzarlo.</w:t>
      </w:r>
    </w:p>
    <w:p w14:paraId="2B75A28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"En realidad, Dios tiene una grandeza infinita", dice Richard Rolle, el extasiado trovador de Cristo; "más de lo que nosotros podamos pensar . . . imposible de conocer por las cosas creadas, y nunca nosotros lo podremos comprender tal como Él es en sí mismo. Pero aun aquí y ahora, cada vez que el corazón comienza a arder de deseo por Dios, se le da la capacidad de recibir la luz increada e, inspirado y completado por los dones del Espíritu Santo, gustar los gozos del cielo. Trasciende todas las cosas visibles y es levantado a la dulzura de la vida eterna...Ciertamente en esto está el amor perfecto; cuando toda intención de la mente y toda obra secreta del corazón son levantadas hasta el amor de Dios."·</w:t>
      </w:r>
    </w:p>
    <w:p w14:paraId="5AE98C2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lastRenderedPageBreak/>
        <w:t>Que el alma pueda conocer a Dios en una tierna experiencia personal, mientras que permanece infinitamente elevado por encima de los ojos curiosos de la razón, constituye una paradoja muy bien descrita como </w:t>
      </w:r>
    </w:p>
    <w:p w14:paraId="4CB2B65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Tinieblas para el intelecto,</w:t>
      </w:r>
    </w:p>
    <w:p w14:paraId="7F092ED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pero luz radiante para el corazón.</w:t>
      </w:r>
    </w:p>
    <w:p w14:paraId="1E560FA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4800"/>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i/>
          <w:iCs/>
          <w:color w:val="444444"/>
          <w:kern w:val="0"/>
          <w:sz w:val="32"/>
          <w:szCs w:val="32"/>
          <w:bdr w:val="single" w:sz="2" w:space="0" w:color="E2E8F0" w:frame="1"/>
          <w14:ligatures w14:val="none"/>
        </w:rPr>
        <w:t> Frederick W. Faber</w:t>
      </w:r>
    </w:p>
    <w:p w14:paraId="66A21EC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El autor de la celebrada obrita </w:t>
      </w:r>
      <w:r w:rsidRPr="00152FD1">
        <w:rPr>
          <w:rFonts w:ascii="Times New Roman" w:eastAsia="Times New Roman" w:hAnsi="Times New Roman" w:cs="Times New Roman"/>
          <w:i/>
          <w:iCs/>
          <w:color w:val="444444"/>
          <w:kern w:val="0"/>
          <w:sz w:val="32"/>
          <w:szCs w:val="32"/>
          <w:bdr w:val="single" w:sz="2" w:space="0" w:color="E2E8F0" w:frame="1"/>
          <w14:ligatures w14:val="none"/>
        </w:rPr>
        <w:t xml:space="preserve">The Cloud </w:t>
      </w:r>
      <w:proofErr w:type="spellStart"/>
      <w:r w:rsidRPr="00152FD1">
        <w:rPr>
          <w:rFonts w:ascii="Times New Roman" w:eastAsia="Times New Roman" w:hAnsi="Times New Roman" w:cs="Times New Roman"/>
          <w:i/>
          <w:iCs/>
          <w:color w:val="444444"/>
          <w:kern w:val="0"/>
          <w:sz w:val="32"/>
          <w:szCs w:val="32"/>
          <w:bdr w:val="single" w:sz="2" w:space="0" w:color="E2E8F0" w:frame="1"/>
          <w14:ligatures w14:val="none"/>
        </w:rPr>
        <w:t>of</w:t>
      </w:r>
      <w:proofErr w:type="spellEnd"/>
      <w:r w:rsidRPr="00152FD1">
        <w:rPr>
          <w:rFonts w:ascii="Times New Roman" w:eastAsia="Times New Roman" w:hAnsi="Times New Roman" w:cs="Times New Roman"/>
          <w:i/>
          <w:iCs/>
          <w:color w:val="444444"/>
          <w:kern w:val="0"/>
          <w:sz w:val="32"/>
          <w:szCs w:val="32"/>
          <w:bdr w:val="single" w:sz="2" w:space="0" w:color="E2E8F0" w:frame="1"/>
          <w14:ligatures w14:val="none"/>
        </w:rPr>
        <w:t xml:space="preserve"> </w:t>
      </w:r>
      <w:proofErr w:type="spellStart"/>
      <w:r w:rsidRPr="00152FD1">
        <w:rPr>
          <w:rFonts w:ascii="Times New Roman" w:eastAsia="Times New Roman" w:hAnsi="Times New Roman" w:cs="Times New Roman"/>
          <w:i/>
          <w:iCs/>
          <w:color w:val="444444"/>
          <w:kern w:val="0"/>
          <w:sz w:val="32"/>
          <w:szCs w:val="32"/>
          <w:bdr w:val="single" w:sz="2" w:space="0" w:color="E2E8F0" w:frame="1"/>
          <w14:ligatures w14:val="none"/>
        </w:rPr>
        <w:t>Unknowing</w:t>
      </w:r>
      <w:proofErr w:type="spellEnd"/>
      <w:r w:rsidRPr="00152FD1">
        <w:rPr>
          <w:rFonts w:ascii="Times New Roman" w:eastAsia="Times New Roman" w:hAnsi="Times New Roman" w:cs="Times New Roman"/>
          <w:color w:val="444444"/>
          <w:kern w:val="0"/>
          <w:sz w:val="32"/>
          <w:szCs w:val="32"/>
          <w14:ligatures w14:val="none"/>
        </w:rPr>
        <w:t xml:space="preserve"> ("La nube del desconocimiento") desarrolla esta tesis a lo largo de su libro. Al </w:t>
      </w:r>
      <w:r w:rsidRPr="00152FD1">
        <w:rPr>
          <w:rFonts w:ascii="Times New Roman" w:eastAsia="Times New Roman" w:hAnsi="Times New Roman" w:cs="Times New Roman"/>
          <w:color w:val="444444"/>
          <w:kern w:val="0"/>
          <w:sz w:val="32"/>
          <w:szCs w:val="32"/>
          <w14:ligatures w14:val="none"/>
        </w:rPr>
        <w:t xml:space="preserve">aproximarse a Dios, dice, el que lo busca descubre que el Ser divino habita en la oscuridad, escondido detrás de una nube de desconocimiento; sin embargo, no se debe desalentar, sino fortalecer su voluntad con un intento por </w:t>
      </w:r>
      <w:proofErr w:type="spellStart"/>
      <w:r w:rsidRPr="00152FD1">
        <w:rPr>
          <w:rFonts w:ascii="Times New Roman" w:eastAsia="Times New Roman" w:hAnsi="Times New Roman" w:cs="Times New Roman"/>
          <w:color w:val="444444"/>
          <w:kern w:val="0"/>
          <w:sz w:val="32"/>
          <w:szCs w:val="32"/>
          <w14:ligatures w14:val="none"/>
        </w:rPr>
        <w:t>alcanzara</w:t>
      </w:r>
      <w:proofErr w:type="spellEnd"/>
      <w:r w:rsidRPr="00152FD1">
        <w:rPr>
          <w:rFonts w:ascii="Times New Roman" w:eastAsia="Times New Roman" w:hAnsi="Times New Roman" w:cs="Times New Roman"/>
          <w:color w:val="444444"/>
          <w:kern w:val="0"/>
          <w:sz w:val="32"/>
          <w:szCs w:val="32"/>
          <w14:ligatures w14:val="none"/>
        </w:rPr>
        <w:t xml:space="preserve"> Dios. Esta nube se encuentra entre el que busca y Dios de tal manera que nunca pueda ver a Dios claramente con la luz del entendimiento, ni sentirlo con las emociones. Con todo, por la misericordia de Dios, la fe puede abrirse paso hasta su Presencia; todo lo que hade hacer el que lo busca es creer la Palabra y marchar adelante.</w:t>
      </w:r>
    </w:p>
    <w:p w14:paraId="748488B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El español Miguel de Molinos enseñó la misma cosa. En su </w:t>
      </w:r>
      <w:r w:rsidRPr="00152FD1">
        <w:rPr>
          <w:rFonts w:ascii="Times New Roman" w:eastAsia="Times New Roman" w:hAnsi="Times New Roman" w:cs="Times New Roman"/>
          <w:i/>
          <w:iCs/>
          <w:color w:val="444444"/>
          <w:kern w:val="0"/>
          <w:sz w:val="32"/>
          <w:szCs w:val="32"/>
          <w:bdr w:val="single" w:sz="2" w:space="0" w:color="E2E8F0" w:frame="1"/>
          <w14:ligatures w14:val="none"/>
        </w:rPr>
        <w:t>Guía espiritual</w:t>
      </w:r>
      <w:r w:rsidRPr="00152FD1">
        <w:rPr>
          <w:rFonts w:ascii="Times New Roman" w:eastAsia="Times New Roman" w:hAnsi="Times New Roman" w:cs="Times New Roman"/>
          <w:color w:val="444444"/>
          <w:kern w:val="0"/>
          <w:sz w:val="32"/>
          <w:szCs w:val="32"/>
          <w14:ligatures w14:val="none"/>
        </w:rPr>
        <w:t xml:space="preserve"> dice que Dios tomará al alma de la mano y la guiará por la senda de la fe pura, "y haciendo que el entendimiento deje detrás todas las consideraciones y todos los razonamientos, la llevará adelante... De esta forma, Él hace que el alma, por medio de un sencillo y oscuro conocimiento de fe, aspire sólo a </w:t>
      </w:r>
      <w:proofErr w:type="spellStart"/>
      <w:r w:rsidRPr="00152FD1">
        <w:rPr>
          <w:rFonts w:ascii="Times New Roman" w:eastAsia="Times New Roman" w:hAnsi="Times New Roman" w:cs="Times New Roman"/>
          <w:color w:val="444444"/>
          <w:kern w:val="0"/>
          <w:sz w:val="32"/>
          <w:szCs w:val="32"/>
          <w14:ligatures w14:val="none"/>
        </w:rPr>
        <w:t>alcanzara</w:t>
      </w:r>
      <w:proofErr w:type="spellEnd"/>
      <w:r w:rsidRPr="00152FD1">
        <w:rPr>
          <w:rFonts w:ascii="Times New Roman" w:eastAsia="Times New Roman" w:hAnsi="Times New Roman" w:cs="Times New Roman"/>
          <w:color w:val="444444"/>
          <w:kern w:val="0"/>
          <w:sz w:val="32"/>
          <w:szCs w:val="32"/>
          <w14:ligatures w14:val="none"/>
        </w:rPr>
        <w:t xml:space="preserve"> su Desposado sobre las alas del amor".</w:t>
      </w:r>
    </w:p>
    <w:p w14:paraId="1B7DEA6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lastRenderedPageBreak/>
        <w:t xml:space="preserve">Por esta enseñanza y otras similares, Molinos fue condenado como hereje por la Inquisición y sentenciado a cadena perpetua. Murió pronto en la prisión, pero las verdades que enseñó nunca podrán morir. Hablando del alma cristiana, dice: "Que dé por sentado que el mundo entero y los conceptos más refinados de los intelectos más sabios no le pueden decir nada, y que la bondad y la hermosura de su Amado sobrepasan de manera infinita todo el conocimiento de ellos, estando persuadida de que todas las criaturas son demasiado burdas para informarla y para conducirla al conocimiento verdadero de Dios... Entonces, debe seguir adelante con su amor, dejando detrás todo su entendimiento. Que ame a Dios </w:t>
      </w:r>
      <w:r w:rsidRPr="00152FD1">
        <w:rPr>
          <w:rFonts w:ascii="Times New Roman" w:eastAsia="Times New Roman" w:hAnsi="Times New Roman" w:cs="Times New Roman"/>
          <w:color w:val="444444"/>
          <w:kern w:val="0"/>
          <w:sz w:val="32"/>
          <w:szCs w:val="32"/>
          <w14:ligatures w14:val="none"/>
        </w:rPr>
        <w:t>como Él es en sí mismo, y no como su imaginación dice que Él es, y lo describe.</w:t>
      </w:r>
    </w:p>
    <w:p w14:paraId="4896A9D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sz w:val="32"/>
          <w:szCs w:val="32"/>
          <w14:ligatures w14:val="none"/>
        </w:rPr>
      </w:pPr>
      <w:r w:rsidRPr="00152FD1">
        <w:rPr>
          <w:rFonts w:ascii="Times New Roman" w:eastAsia="Times New Roman" w:hAnsi="Times New Roman" w:cs="Times New Roman"/>
          <w:color w:val="444444"/>
          <w:kern w:val="0"/>
          <w:sz w:val="32"/>
          <w:szCs w:val="32"/>
          <w14:ligatures w14:val="none"/>
        </w:rPr>
        <w:t xml:space="preserve">"¿Cómo es Dios?" Si con esta pregunta queremos decir "¿Cómo es Dios en sí mismo?", no hay respuesta. Si queremos decir "¿Qué ha revelado Dios acerca de sí mismo, que la razón reverente pueda comprender?", sí hay, creo, una respuesta plena y satisfactoria. </w:t>
      </w:r>
      <w:proofErr w:type="gramStart"/>
      <w:r w:rsidRPr="00152FD1">
        <w:rPr>
          <w:rFonts w:ascii="Times New Roman" w:eastAsia="Times New Roman" w:hAnsi="Times New Roman" w:cs="Times New Roman"/>
          <w:color w:val="444444"/>
          <w:kern w:val="0"/>
          <w:sz w:val="32"/>
          <w:szCs w:val="32"/>
          <w14:ligatures w14:val="none"/>
        </w:rPr>
        <w:t>Porque</w:t>
      </w:r>
      <w:proofErr w:type="gramEnd"/>
      <w:r w:rsidRPr="00152FD1">
        <w:rPr>
          <w:rFonts w:ascii="Times New Roman" w:eastAsia="Times New Roman" w:hAnsi="Times New Roman" w:cs="Times New Roman"/>
          <w:color w:val="444444"/>
          <w:kern w:val="0"/>
          <w:sz w:val="32"/>
          <w:szCs w:val="32"/>
          <w14:ligatures w14:val="none"/>
        </w:rPr>
        <w:t xml:space="preserve"> aunque el nombre de Dios sea secreto y su naturaleza esencial sea incomprensible, Él, en su condescendiente amor, ha declarado por revelación que hay ciertas cosas que son verdaderas con respecto a sí mismo. Éstas son las que llamamos atributos.</w:t>
      </w:r>
    </w:p>
    <w:p w14:paraId="1800F3CA" w14:textId="77777777" w:rsidR="00152FD1" w:rsidRDefault="00152FD1"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sectPr w:rsidR="00152FD1" w:rsidSect="00152FD1">
          <w:type w:val="continuous"/>
          <w:pgSz w:w="12240" w:h="15840"/>
          <w:pgMar w:top="1440" w:right="1440" w:bottom="1440" w:left="1440" w:header="720" w:footer="720" w:gutter="0"/>
          <w:cols w:num="2" w:space="720"/>
          <w:docGrid w:linePitch="360"/>
        </w:sectPr>
      </w:pPr>
    </w:p>
    <w:p w14:paraId="56FD9170"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Padre soberano, Rey celestial,</w:t>
      </w:r>
    </w:p>
    <w:p w14:paraId="58C15FB6"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ti ahora nos atrevemos a cantar,</w:t>
      </w:r>
    </w:p>
    <w:p w14:paraId="0D81A3C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alegres confesamos tus atributos,</w:t>
      </w:r>
    </w:p>
    <w:p w14:paraId="4175014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todos gloriosos e incontables.</w:t>
      </w:r>
    </w:p>
    <w:p w14:paraId="40BDED0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4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Carlos Wesley</w:t>
      </w:r>
    </w:p>
    <w:p w14:paraId="513B449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11-16.</w:t>
      </w:r>
    </w:p>
    <w:p w14:paraId="3C4A197B" w14:textId="708AF00E" w:rsidR="00255332" w:rsidRPr="00152FD1" w:rsidRDefault="00A96444" w:rsidP="00255332">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proofErr w:type="spellStart"/>
      <w:r w:rsidRPr="00152FD1">
        <w:rPr>
          <w:rFonts w:ascii="Times New Roman" w:eastAsia="Times New Roman" w:hAnsi="Times New Roman" w:cs="Times New Roman"/>
          <w:b/>
          <w:bCs/>
          <w:color w:val="222222"/>
          <w:kern w:val="0"/>
          <w14:ligatures w14:val="none"/>
        </w:rPr>
        <w:t>apítulo</w:t>
      </w:r>
      <w:proofErr w:type="spellEnd"/>
      <w:r w:rsidRPr="00152FD1">
        <w:rPr>
          <w:rFonts w:ascii="Times New Roman" w:eastAsia="Times New Roman" w:hAnsi="Times New Roman" w:cs="Times New Roman"/>
          <w:b/>
          <w:bCs/>
          <w:color w:val="222222"/>
          <w:kern w:val="0"/>
          <w14:ligatures w14:val="none"/>
        </w:rPr>
        <w:t xml:space="preserve"> 3: El conocimiento del Dios Santo - A.W. Tozer</w:t>
      </w:r>
    </w:p>
    <w:p w14:paraId="23779C3F" w14:textId="4C54E967" w:rsidR="00A96444" w:rsidRPr="00152FD1" w:rsidRDefault="00A96444" w:rsidP="00255332">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El atributo divino:</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b/>
          <w:bCs/>
          <w:color w:val="444444"/>
          <w:kern w:val="0"/>
          <w:bdr w:val="single" w:sz="2" w:space="0" w:color="E2E8F0" w:frame="1"/>
          <w14:ligatures w14:val="none"/>
        </w:rPr>
        <w:t>algo cierto acerca de Dios</w:t>
      </w:r>
    </w:p>
    <w:p w14:paraId="3EB1E77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Majestad inenarrable, mi alma desea verte. Clamo a ti desde el polvo. </w:t>
      </w:r>
    </w:p>
    <w:p w14:paraId="4A08A9A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Sin embargo, cuando busco tu nombre, es secreto. Tú estás escondido en la luz a la que ningún hombre se puede aproximar. Lo que tú eres, no puede ser pensado ni dicho, porque tu gloria es inefable.</w:t>
      </w:r>
    </w:p>
    <w:p w14:paraId="4960353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Con todo, profeta y salmista, apóstol y santo, me han animado a creer que en cierta medida te puedo conocer. Por eso te ruego que, cuanto te haya placido revelar de ti mismo, me ayudes a buscarlo como un tesoro más precioso que los rubíes, o que la mercadería de oro fino, porque contigo viviré cuando las estrellas del amanecer ya no existan, y los cielos se hayan desvanecido, y sólo permanezcas tú. Amén.</w:t>
      </w:r>
    </w:p>
    <w:p w14:paraId="0AE673DF" w14:textId="1DB2DDA3"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estudio de los atributos de Dios, lejos</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de ser aburrido y pesado, puede ser un ejercicio espiritual dulce y absorbente para</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el cristiano ilustrado. Para</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el alma que está sedienta de Dios, nada podría haber más deleitoso.</w:t>
      </w:r>
    </w:p>
    <w:p w14:paraId="45F7F346"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Sólo sentarse a pensar en Dios,</w:t>
      </w:r>
    </w:p>
    <w:p w14:paraId="543CA64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¡qué gozo es!</w:t>
      </w:r>
    </w:p>
    <w:p w14:paraId="35C420E7"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Tener el pensamiento; mencionar el Nombre;</w:t>
      </w:r>
    </w:p>
    <w:p w14:paraId="402F045A" w14:textId="2C4F63A0"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tierra</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no tiene</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bendición mayor. </w:t>
      </w:r>
    </w:p>
    <w:p w14:paraId="66C6C0A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4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71D94C8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Antes de seguir adelante, parecería necesario definir la palabra atributo, tal como es usada en esta obra. No la usamos en su sentido filosófico, ni tampoco la confinamos a su significado teológico más estricto. Con ella queremos designar todo aquello que se le pudiera atribuir de manera correcta a Dios. Para los propósitos de este libro, </w:t>
      </w:r>
      <w:r w:rsidRPr="00152FD1">
        <w:rPr>
          <w:rFonts w:ascii="Times New Roman" w:eastAsia="Times New Roman" w:hAnsi="Times New Roman" w:cs="Times New Roman"/>
          <w:i/>
          <w:iCs/>
          <w:color w:val="444444"/>
          <w:kern w:val="0"/>
          <w:bdr w:val="single" w:sz="2" w:space="0" w:color="E2E8F0" w:frame="1"/>
          <w14:ligatures w14:val="none"/>
        </w:rPr>
        <w:t>un atributo de Dios es todo aquello que Dios haya revelado de alguna forma como verdadero con respecto a sí mismo.</w:t>
      </w:r>
    </w:p>
    <w:p w14:paraId="38591DE0" w14:textId="612929F6"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Esto nos lleva a preguntamos por el número de los atributos divinos. Los pensadores religiosos han diferido con respecto a esto. Algunos han insistido en que hay siete,</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pero Faber cantaba sobre "el Dios</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de los mil atributos", y Carlos Wesley exclamaba: "La gloria tus atributos confiesa; gloriosos todos e incontables".</w:t>
      </w:r>
    </w:p>
    <w:p w14:paraId="4DDBDD9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Es cierto que estos hombres estaban adorando, no contando; pero sería sabio que siguiésemos la profundidad del corazón extasiado, en lugar de los razonamientos más cautelosos de la mente teológica. Si los atributos son cosas ciertas con respecto a Dios, lo mejor que haríamos es no tratar de enumerarlos. Además, para esta meditación sobre el ser de Dios, el número de sus atributos carece de importancia, porque sólo vamos a mencionar aquí un número limitado de ellos.</w:t>
      </w:r>
    </w:p>
    <w:p w14:paraId="06D09AB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Si bien un atributo es algo cierto con respecto a Dios, también es algo que nosotros podemos concebir como cierto con respecto a Él. Dios, por ser infinito, debe poseer atributos acerca de los cuales nosotros no podemos saber nada. </w:t>
      </w:r>
      <w:proofErr w:type="gramStart"/>
      <w:r w:rsidRPr="00152FD1">
        <w:rPr>
          <w:rFonts w:ascii="Times New Roman" w:eastAsia="Times New Roman" w:hAnsi="Times New Roman" w:cs="Times New Roman"/>
          <w:color w:val="444444"/>
          <w:kern w:val="0"/>
          <w14:ligatures w14:val="none"/>
        </w:rPr>
        <w:t>Una tributo</w:t>
      </w:r>
      <w:proofErr w:type="gramEnd"/>
      <w:r w:rsidRPr="00152FD1">
        <w:rPr>
          <w:rFonts w:ascii="Times New Roman" w:eastAsia="Times New Roman" w:hAnsi="Times New Roman" w:cs="Times New Roman"/>
          <w:color w:val="444444"/>
          <w:kern w:val="0"/>
          <w14:ligatures w14:val="none"/>
        </w:rPr>
        <w:t>, tal como nosotros lo podemos conocer, es un concepto mental, una respuesta intelectual a la autorrevelación de Dios. Es una respuesta a una pregunta; la réplica que hace Dios a nuestra interrogación con respecto a Él.</w:t>
      </w:r>
    </w:p>
    <w:p w14:paraId="0BCBFC1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¿Cómo es Dios? ¿Qué clase de Dios es Él? ¿Cómo podemos esperar que actúe hacia nosotros y hacia todas las cosas creadas? Las preguntas de este tipo no son sólo académicas. Tocan las interioridades más profundas del espíritu humano, y sus respuestas afectan vida, personalidad y destino. Cuando se hacen con reverencia, y se buscan sus respuestas con humildad, éstas son preguntas que sólo pueden ser agradables a nuestro Padre que está en los cielos. "Porque su voluntad es que nosotros nos ocupemos en conocerle y </w:t>
      </w:r>
      <w:r w:rsidRPr="00152FD1">
        <w:rPr>
          <w:rFonts w:ascii="Times New Roman" w:eastAsia="Times New Roman" w:hAnsi="Times New Roman" w:cs="Times New Roman"/>
          <w:color w:val="444444"/>
          <w:kern w:val="0"/>
          <w14:ligatures w14:val="none"/>
        </w:rPr>
        <w:lastRenderedPageBreak/>
        <w:t>amarle", escribió Juliana de Norwich, "hasta el momento en que seamos plenamente realizados en el cielo … Porque, entre todas las cosas, son la contemplación y el amor del Creador las que hacen que el alma parezca menos a nuestros propios ojos, y nos llenan más de temor reverente y mansedumbre genuina, con abundante caridad para con los demás cristianos."'</w:t>
      </w:r>
    </w:p>
    <w:p w14:paraId="2B925B71" w14:textId="7FC3950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nuestras preguntas, Dios</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les ha</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proporcionado respuestas; aunque no todas las respuestas, pero sí suficientes para satisfacer a nuestro intelecto y extasiar a nuestro corazón. Estas respuestas nos las ha proporcionado en la naturaleza, en las Escrituras y en la persona de su Hijo.</w:t>
      </w:r>
    </w:p>
    <w:p w14:paraId="28CABF2A" w14:textId="0A0EB006"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ideade que Dios se revela a sí mismo en la creación no es algo que los cristianos modernos sostengan con mucho vigor. Sin embargo, la presenta la Palabra inspirada, en especial los escritos de David e Isaías en el Antiguo Testamento, y la epístola</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de Pablo a los Romanos, en el Nuevo. En las Santas Escrituras, la revelación es más clara:</w:t>
      </w:r>
    </w:p>
    <w:p w14:paraId="0514822E"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Los cielos declaran tu gloria, Señor.</w:t>
      </w:r>
    </w:p>
    <w:p w14:paraId="7ED2E2F8"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cada estrella brilla tu sabiduría;</w:t>
      </w:r>
    </w:p>
    <w:p w14:paraId="7B5A3023"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pero cuando </w:t>
      </w:r>
      <w:proofErr w:type="gramStart"/>
      <w:r w:rsidRPr="00152FD1">
        <w:rPr>
          <w:rFonts w:ascii="Times New Roman" w:eastAsia="Times New Roman" w:hAnsi="Times New Roman" w:cs="Times New Roman"/>
          <w:color w:val="444444"/>
          <w:kern w:val="0"/>
          <w14:ligatures w14:val="none"/>
        </w:rPr>
        <w:t>nuestro ojos</w:t>
      </w:r>
      <w:proofErr w:type="gramEnd"/>
      <w:r w:rsidRPr="00152FD1">
        <w:rPr>
          <w:rFonts w:ascii="Times New Roman" w:eastAsia="Times New Roman" w:hAnsi="Times New Roman" w:cs="Times New Roman"/>
          <w:color w:val="444444"/>
          <w:kern w:val="0"/>
          <w14:ligatures w14:val="none"/>
        </w:rPr>
        <w:t xml:space="preserve"> contemplan tu Palabra,</w:t>
      </w:r>
    </w:p>
    <w:p w14:paraId="4DF5AC38" w14:textId="0BFD28B0"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leemos tu nombre en estrofas más</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claras.</w:t>
      </w:r>
    </w:p>
    <w:p w14:paraId="64DCC3C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57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Isaac Watts</w:t>
      </w:r>
    </w:p>
    <w:p w14:paraId="044F5E3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Forma parte sagrada e indispensable del mensaje cristiano el que el resplandor pleno de la revelación llegase en el momento de la encamación, cuando la Palabra Eterna se hizo carne y habitó en medio de nosotros.</w:t>
      </w:r>
    </w:p>
    <w:p w14:paraId="73DD60C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Aunque Dios nos ha proporcionado respuestas a nuestras preguntas con respecto a Él en su triple revelación, esas respuestas distan mucho de hallarse en la superficie. Es necesario buscarlas mediante la oración, la larga meditación de la Palabra escrita, y el esfuerzo ansioso y disciplinado. Por fuerte que brille la luz, sólo la podrán ver aquéllos que estén preparados espiritualmente para recibirla. "Bienaventurados los de limpio corazón, porque </w:t>
      </w:r>
      <w:proofErr w:type="spellStart"/>
      <w:r w:rsidRPr="00152FD1">
        <w:rPr>
          <w:rFonts w:ascii="Times New Roman" w:eastAsia="Times New Roman" w:hAnsi="Times New Roman" w:cs="Times New Roman"/>
          <w:color w:val="444444"/>
          <w:kern w:val="0"/>
          <w14:ligatures w14:val="none"/>
        </w:rPr>
        <w:t>ellosverán</w:t>
      </w:r>
      <w:proofErr w:type="spellEnd"/>
      <w:r w:rsidRPr="00152FD1">
        <w:rPr>
          <w:rFonts w:ascii="Times New Roman" w:eastAsia="Times New Roman" w:hAnsi="Times New Roman" w:cs="Times New Roman"/>
          <w:color w:val="444444"/>
          <w:kern w:val="0"/>
          <w14:ligatures w14:val="none"/>
        </w:rPr>
        <w:t xml:space="preserve"> a Dios."</w:t>
      </w:r>
    </w:p>
    <w:p w14:paraId="0ED6B07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Si tenemos la intención de pensar con exactitud acerca de los atributos de Dios, necesitamos aprender a rechazar ciertas palabras que seguro acudirán a llenarnos la mente; palabras como rasgo, característica, cualidad. Estas palabras son correctas y necesarias cuando estamos hablando de los seres creados, pero son inadecuadas por completo cuando estamos pensando sobre Dios. Debemos quitamos el hábito de pensar en el Creador de la misma forma en que pensamos en sus criaturas. Es probable que sea imposible pensar sin palabras, pero si nos permitimos pensar con las palabras incorrectas, pronto estaremos alimentando pensamientos erróneos, porque las palabras, que nos han sido dadas para que expresemos los pensamientos, tienen el hábito de ir más allá de sus límites correctos, y determinar el contenido de los pensamientos. "Así como no hay nada más fácil que pensar", dice Thomas Traheme, "tampoco hay nada más difícil que pensar bien." Si alguna vez pensamos bien, debe ser cuando pensamos en Dios.</w:t>
      </w:r>
    </w:p>
    <w:p w14:paraId="5D3CE74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Un hombre es la suma de sus partes, y su personalidad es la suma de los rasgos que la componen. Estos rasgos varían de un hombre a otro, y de cuando en cuando varían ellos mismos dentro del mismo hombre. La personalidad humana no es constante, porque los rasgos o cualidades que la constituyen son inestables. Van y vienen; son poco intensos, o brillan con gran fulgor a lo largo de toda nuestra vida. Así, un hombre que sea bondadoso y considerado a los treinta años podría ser cruel y grosero a los cincuenta. Este cambio </w:t>
      </w:r>
      <w:r w:rsidRPr="00152FD1">
        <w:rPr>
          <w:rFonts w:ascii="Times New Roman" w:eastAsia="Times New Roman" w:hAnsi="Times New Roman" w:cs="Times New Roman"/>
          <w:color w:val="444444"/>
          <w:kern w:val="0"/>
          <w14:ligatures w14:val="none"/>
        </w:rPr>
        <w:lastRenderedPageBreak/>
        <w:t>es posible, porque el hombre es hecho; en un sentido muy real, es un compuesto. Es la suma de los rasgos que componen su personalidad.</w:t>
      </w:r>
    </w:p>
    <w:p w14:paraId="04824A8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De forma natural, pensamos correctamente en el hombre como una obra realizada por la Inteligencia divina. Es creado y hecho a la vez. Cómo fue creado es algo que permanece sin revelar entre los secretos de Dios; cómo fue traído de la no existencia a la existencia, de la nada al ser, no se sabe, y quizá nunca lo sepa nadie más que Aquél que lo creó. En cambio, cómo Dios lo hizo, es algo menos secreto, y aunque sólo conocemos una pequeña porción de toda la verdad, sí sabemos que el hombre posee un cuerpo, un alma y un espíritu; sabemos que tiene memoria, razón, voluntad, inteligencia, sentidos, y sabemos </w:t>
      </w:r>
      <w:proofErr w:type="gramStart"/>
      <w:r w:rsidRPr="00152FD1">
        <w:rPr>
          <w:rFonts w:ascii="Times New Roman" w:eastAsia="Times New Roman" w:hAnsi="Times New Roman" w:cs="Times New Roman"/>
          <w:color w:val="444444"/>
          <w:kern w:val="0"/>
          <w14:ligatures w14:val="none"/>
        </w:rPr>
        <w:t>que</w:t>
      </w:r>
      <w:proofErr w:type="gramEnd"/>
      <w:r w:rsidRPr="00152FD1">
        <w:rPr>
          <w:rFonts w:ascii="Times New Roman" w:eastAsia="Times New Roman" w:hAnsi="Times New Roman" w:cs="Times New Roman"/>
          <w:color w:val="444444"/>
          <w:kern w:val="0"/>
          <w14:ligatures w14:val="none"/>
        </w:rPr>
        <w:t xml:space="preserve"> para darles sentido a todas estas cosas, tiene el maravilloso donde la conciencia. También sabemos que éstos, junto con diversas cualidades del temperamento, componen el total de su yo humano. Éstos son dones procedentes de Dios, organizados con sabiduría infinita; notas que componen la partitura de la más alta sinfonía de la creación; hilos que forman el tapiz maestro del universo.</w:t>
      </w:r>
    </w:p>
    <w:p w14:paraId="15727A9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Sin embargo, en todo esto, estamos pensando pensamientos de criaturas y usando palabras de criaturas para expresarlos. Ni esos pensamientos ni estas palabras son adecuados para la Divinidad. "El Padre no se ha hecho por nadie", dice el Credo de Atanasio; "ni creado ni engendrado. El Hijo procede del Padre solamente; no hecho, ni creado, sino engendrado. El Espíritu Santo procede del Padre y del Hijo: no hecho, ni creado, ni engendrado, </w:t>
      </w:r>
      <w:proofErr w:type="spellStart"/>
      <w:r w:rsidRPr="00152FD1">
        <w:rPr>
          <w:rFonts w:ascii="Times New Roman" w:eastAsia="Times New Roman" w:hAnsi="Times New Roman" w:cs="Times New Roman"/>
          <w:color w:val="444444"/>
          <w:kern w:val="0"/>
          <w14:ligatures w14:val="none"/>
        </w:rPr>
        <w:t>sinoque</w:t>
      </w:r>
      <w:proofErr w:type="spellEnd"/>
      <w:r w:rsidRPr="00152FD1">
        <w:rPr>
          <w:rFonts w:ascii="Times New Roman" w:eastAsia="Times New Roman" w:hAnsi="Times New Roman" w:cs="Times New Roman"/>
          <w:color w:val="444444"/>
          <w:kern w:val="0"/>
          <w14:ligatures w14:val="none"/>
        </w:rPr>
        <w:t xml:space="preserve"> procede de ellos. Dios existe en sí mismo y por sí mismo. Su ser no se lo debe a nadie. Su sustancia es indivisible. No está compuesto por partes, sino que es simple en su ser unitario.</w:t>
      </w:r>
    </w:p>
    <w:p w14:paraId="63D66A6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La doctrina de la unidad </w:t>
      </w:r>
      <w:proofErr w:type="spellStart"/>
      <w:r w:rsidRPr="00152FD1">
        <w:rPr>
          <w:rFonts w:ascii="Times New Roman" w:eastAsia="Times New Roman" w:hAnsi="Times New Roman" w:cs="Times New Roman"/>
          <w:color w:val="444444"/>
          <w:kern w:val="0"/>
          <w14:ligatures w14:val="none"/>
        </w:rPr>
        <w:t>divinano</w:t>
      </w:r>
      <w:proofErr w:type="spellEnd"/>
      <w:r w:rsidRPr="00152FD1">
        <w:rPr>
          <w:rFonts w:ascii="Times New Roman" w:eastAsia="Times New Roman" w:hAnsi="Times New Roman" w:cs="Times New Roman"/>
          <w:color w:val="444444"/>
          <w:kern w:val="0"/>
          <w14:ligatures w14:val="none"/>
        </w:rPr>
        <w:t xml:space="preserve"> sólo significa que existe un Dios único; significa también que Dios es simple, incomplejo, uno consigo mismo. La armonía de su ser no es el resultado de un perfecto equilibrio entre las partes, sino de la ausencia de partes. Entre sus atributos no puede existir contradicción alguna. Él no necesita suspender uno para ejercitar otro, porque en Él todos sus atributos son uno. Dios no se divide a sí mismo para realizar una obra, sino que obra en la unidad total de su ser.</w:t>
      </w:r>
    </w:p>
    <w:p w14:paraId="33BD6A1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Por todo esto, un atributo no es una parte de Dios. Es como Dios es, y tan lejos como pueda ir la mente en su razonamiento, podemos afirmar que es lo que Dios es (aunque, tal como he tratado de explicar, exactamente lo que Él es, no nos lo puede decir). De qué está consciente Dios cuando está consciente de sí mismo, sólo Él lo sabe. "Nadie conoció las obras de Dios, sino el Espíritu de Dios," Sólo a un igual podría Dios comunicar el misterio de su Divinidad; y pensar en que Dios tenga un igual sería caer en un absurdo intelectual.</w:t>
      </w:r>
    </w:p>
    <w:p w14:paraId="049C62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Los atributos divinos son lo que conocemos como cierto con respecto a Dios. Él no los posee como cualidades; son como Dios es, tal como se revela a sus criaturas. Por ejemplo, el amor no es algo que Dios tenga, y que pueda crecer o disminuir, o dejar de ser. Su amor es la forma en que Dios es, y cuando Él ama se está limitando a ser Él mismo. Lo mismo sucede con los demás atributos.</w:t>
      </w:r>
    </w:p>
    <w:p w14:paraId="7E7AC5E6"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Un Dios, una Majestad.</w:t>
      </w:r>
    </w:p>
    <w:p w14:paraId="4706F1C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No hay </w:t>
      </w:r>
      <w:proofErr w:type="spellStart"/>
      <w:r w:rsidRPr="00152FD1">
        <w:rPr>
          <w:rFonts w:ascii="Times New Roman" w:eastAsia="Times New Roman" w:hAnsi="Times New Roman" w:cs="Times New Roman"/>
          <w:color w:val="444444"/>
          <w:kern w:val="0"/>
          <w14:ligatures w14:val="none"/>
        </w:rPr>
        <w:t>másDiosque</w:t>
      </w:r>
      <w:proofErr w:type="spellEnd"/>
      <w:r w:rsidRPr="00152FD1">
        <w:rPr>
          <w:rFonts w:ascii="Times New Roman" w:eastAsia="Times New Roman" w:hAnsi="Times New Roman" w:cs="Times New Roman"/>
          <w:color w:val="444444"/>
          <w:kern w:val="0"/>
          <w14:ligatures w14:val="none"/>
        </w:rPr>
        <w:t xml:space="preserve"> tú,</w:t>
      </w:r>
    </w:p>
    <w:p w14:paraId="707553D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Unidad sin límites y sin extensión.</w:t>
      </w:r>
    </w:p>
    <w:p w14:paraId="601EAAC2"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Mar insondable,</w:t>
      </w:r>
    </w:p>
    <w:p w14:paraId="1389C94B"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toda vida procede de ti,</w:t>
      </w:r>
    </w:p>
    <w:p w14:paraId="27FBFC8B"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tu vida es tu bendita unidad.</w:t>
      </w:r>
    </w:p>
    <w:p w14:paraId="0914201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45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6420B42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17-21.</w:t>
      </w:r>
    </w:p>
    <w:p w14:paraId="1224AD3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4: El conocimiento del Dios Santo - A.W. Tozer</w:t>
      </w:r>
    </w:p>
    <w:p w14:paraId="33E72B3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La Santa Trinidad</w:t>
      </w:r>
    </w:p>
    <w:p w14:paraId="4670B41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de nuestros padres, entronizado en la luz, qué vigorosa y musical es nuestra lengua. Sin embargo, cuando tratamos de hablar de tus maravillas, qué pobres parecen nuestras palabras, y qué poco melodioso nuestro discurso. Cuando consideramos el temible misterio de tu Divinidad Una y Trina, nos tenemos que poner la mano sobre la boca. Ante esa zarza ardiente, no te pedimos comprender, sino sólo que te podamos adorar como corresponde a ti, Dios único en tres Personas. Amén.</w:t>
      </w:r>
    </w:p>
    <w:p w14:paraId="6CB9C68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Meditar en las tres Personas de la Divinidad es caminar con el pensamiento a través del jardín oriental del Edén y pisar suelo santo. Nuestro esfuerzo más sincero por captar el incomprensible misterio de la Trinidad está condenado a permanecer inútil para siempre, y sólo por la reverencia más profunda se puede salvar de convertirse en una verdadera presunción.</w:t>
      </w:r>
    </w:p>
    <w:p w14:paraId="2E01D94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Algunas personas que rechazan todo cuanto son incapaces de explicar han negado que Dios sea una Trinidad. Sujetando al Altísimo a su frío escrutinio, hecho a ras de tierra, llegan a la conclusión de que es imposible que Él pueda ser a la vez Uno y Tres. Se olvidan de que toda la vida de ellos mismos se encuentra envuelta en el misterio. No tienen en cuenta de que cualquier explicación real, hasta del fenómeno más sencillo de la naturaleza, permanece escondida en la oscuridad, y es tan imposible de explicar como el misterio de la Divinidad.</w:t>
      </w:r>
    </w:p>
    <w:p w14:paraId="17FA118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Todo hombre vive por la fe, tanto el incrédulo como el santo; el uno por la fe en las leyes naturales, y el otro por la fe en Dios. Todo hombre acepta constantemente sin comprender, a lo largo de su vida entera. Es posible callar al sabio más ilustre con una sencilla pregunta: "¿Qué? " La respuesta a esa pregunta yace para siempre en el abismo de lo desconocido, más allá de la capacidad de descubrimiento de todo hombre. "Dios entiende el camino de ella, y conoce su lugar", pero el hombre mortal, nunca jamás. </w:t>
      </w:r>
    </w:p>
    <w:p w14:paraId="6F80190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Tomás Carlyle, </w:t>
      </w:r>
      <w:proofErr w:type="spellStart"/>
      <w:r w:rsidRPr="00152FD1">
        <w:rPr>
          <w:rFonts w:ascii="Times New Roman" w:eastAsia="Times New Roman" w:hAnsi="Times New Roman" w:cs="Times New Roman"/>
          <w:color w:val="444444"/>
          <w:kern w:val="0"/>
          <w14:ligatures w14:val="none"/>
        </w:rPr>
        <w:t>siguiendoa</w:t>
      </w:r>
      <w:proofErr w:type="spellEnd"/>
      <w:r w:rsidRPr="00152FD1">
        <w:rPr>
          <w:rFonts w:ascii="Times New Roman" w:eastAsia="Times New Roman" w:hAnsi="Times New Roman" w:cs="Times New Roman"/>
          <w:color w:val="444444"/>
          <w:kern w:val="0"/>
          <w14:ligatures w14:val="none"/>
        </w:rPr>
        <w:t xml:space="preserve"> Platón, describe a un profundo pensador pagano que habría vivido hasta su edad madura en una cueva escondida, para ser sacado de ella de repente a fin de que viese salir el sol. "Cuál no sería su asombro", exclama Carlyle, "su extasiada perplejidad ante el mismo espectáculo que nosotros presenciamos a diario con indiferencia. Con el sentido libre y abierto de un niño, y al mismo tiempo con la madura facultad de un hombre, su corazón entero ardería al contemplarlo ... Esta tierra verde, construida en piedra y llena de flores, los árboles, las montañas, los ríos, los mares con sus muchos rumores y sonidos; ese gran y profundo mar de azul oscuro que flota encima de nuestra cabeza; los vientos que lo barren; la nube negra que se va formando para después lanzar, ahora fuego, ahora granizo y lluvia; ¿qué es esto? Si, ¿qué? Enel fondo, no lo sabemos aún; nunca lo podremos saber en absoluto."</w:t>
      </w:r>
    </w:p>
    <w:p w14:paraId="204BF9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Cuán distintos somos los que hemos crecido acostumbrados a todo ello; los que hemos llegado a embotarnos con una saciedad de maravillas. "No escapamos a las dificultades por nuestra comprensión superior", dice Carlyle, "sino por nuestra superior ligereza, nuestra falta de atención, nuestra falta de comprensión. A fuerza de no pensar es como dejamos de maravillamos ante ellas ... A ese fuego que sale de la negra nube de tormenta le llamamos "electricidad" y damos eruditas conferencias sobre él, y producimos algo parecido a base </w:t>
      </w:r>
      <w:proofErr w:type="spellStart"/>
      <w:r w:rsidRPr="00152FD1">
        <w:rPr>
          <w:rFonts w:ascii="Times New Roman" w:eastAsia="Times New Roman" w:hAnsi="Times New Roman" w:cs="Times New Roman"/>
          <w:color w:val="444444"/>
          <w:kern w:val="0"/>
          <w14:ligatures w14:val="none"/>
        </w:rPr>
        <w:t>defrotar</w:t>
      </w:r>
      <w:proofErr w:type="spellEnd"/>
      <w:r w:rsidRPr="00152FD1">
        <w:rPr>
          <w:rFonts w:ascii="Times New Roman" w:eastAsia="Times New Roman" w:hAnsi="Times New Roman" w:cs="Times New Roman"/>
          <w:color w:val="444444"/>
          <w:kern w:val="0"/>
          <w14:ligatures w14:val="none"/>
        </w:rPr>
        <w:t xml:space="preserve"> vidrios y sedas, pero ... ¿qué es? ¿De dónde procede? ¿Hacia dónde va? La ciencia ha hecho mucho por nosotros, pero es una pobre ciencia que nos quisiera esconder la gran infinitud, sagrada y </w:t>
      </w:r>
      <w:r w:rsidRPr="00152FD1">
        <w:rPr>
          <w:rFonts w:ascii="Times New Roman" w:eastAsia="Times New Roman" w:hAnsi="Times New Roman" w:cs="Times New Roman"/>
          <w:color w:val="444444"/>
          <w:kern w:val="0"/>
          <w14:ligatures w14:val="none"/>
        </w:rPr>
        <w:lastRenderedPageBreak/>
        <w:t>profunda, de la No-ciencia, donde nunca podremos penetrar; en cuya superficie nada toda la ciencia como una simple película. Este mundo, después de toda nuestra ciencia y todas nuestras ciencias, sigue siendo un milagro; maravilloso, inescrutable, mágico y más, para todo el que quiera pensaren él."</w:t>
      </w:r>
    </w:p>
    <w:p w14:paraId="1DAEAD7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Estas penetrantes y casi proféticas palabras fueron escritas hace más de un siglo, pero ni siquiera todos los pasmosos avances de la ciencia y la tecnología desde aquellos tiempos han podido invalidar una sola palabra, o hacer obsoletos un solo </w:t>
      </w:r>
      <w:proofErr w:type="spellStart"/>
      <w:r w:rsidRPr="00152FD1">
        <w:rPr>
          <w:rFonts w:ascii="Times New Roman" w:eastAsia="Times New Roman" w:hAnsi="Times New Roman" w:cs="Times New Roman"/>
          <w:color w:val="444444"/>
          <w:kern w:val="0"/>
          <w14:ligatures w14:val="none"/>
        </w:rPr>
        <w:t>puntoo</w:t>
      </w:r>
      <w:proofErr w:type="spellEnd"/>
      <w:r w:rsidRPr="00152FD1">
        <w:rPr>
          <w:rFonts w:ascii="Times New Roman" w:eastAsia="Times New Roman" w:hAnsi="Times New Roman" w:cs="Times New Roman"/>
          <w:color w:val="444444"/>
          <w:kern w:val="0"/>
          <w14:ligatures w14:val="none"/>
        </w:rPr>
        <w:t xml:space="preserve"> una sola coma. Seguimos sin saber. Salvamos las apariencias a base de repetir con frivolidad la jerga popular en las ciencias. Controlamos la grandiosa energía que corre por todo nuestro mundo; la sometemos al control de la punta de nuestros dedos en nuestros automóviles y cocinas; la hacemos trabajar para nosotros como el genio de Aladino, pero seguimos sin saber lo que es. El secularismo, el </w:t>
      </w:r>
      <w:proofErr w:type="spellStart"/>
      <w:r w:rsidRPr="00152FD1">
        <w:rPr>
          <w:rFonts w:ascii="Times New Roman" w:eastAsia="Times New Roman" w:hAnsi="Times New Roman" w:cs="Times New Roman"/>
          <w:color w:val="444444"/>
          <w:kern w:val="0"/>
          <w14:ligatures w14:val="none"/>
        </w:rPr>
        <w:t>materialismoy</w:t>
      </w:r>
      <w:proofErr w:type="spellEnd"/>
      <w:r w:rsidRPr="00152FD1">
        <w:rPr>
          <w:rFonts w:ascii="Times New Roman" w:eastAsia="Times New Roman" w:hAnsi="Times New Roman" w:cs="Times New Roman"/>
          <w:color w:val="444444"/>
          <w:kern w:val="0"/>
          <w14:ligatures w14:val="none"/>
        </w:rPr>
        <w:t xml:space="preserve"> la intrusiva presencia de las cosas han apagado la luz de nuestra alma, y nos han convertido en una generación de zombis. Cubrimos con palabras nuestra profunda ignorancia, pero nos avergüenza maravillarnos, y tenemos miedo de susurrar la palabra "misterio".</w:t>
      </w:r>
    </w:p>
    <w:p w14:paraId="51426B0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La Iglesia no ha dudado en enseñar la doctrina de la Trinidad. Sin pretender entenderla, ha dado testimonio a favor de ella; ha repetido lo que enseñan las Sagradas Escrituras. Algunos niegan que las Escrituras enseñen que hay una Trinidad en la Divinidad, apoyándose en que toda esta idea de una trinidad en la unidad es una contradicción de términos. Sin embargo, puesto que no somos capaces de entender la caída de una hoja de árbol junto a este </w:t>
      </w:r>
      <w:proofErr w:type="spellStart"/>
      <w:proofErr w:type="gramStart"/>
      <w:r w:rsidRPr="00152FD1">
        <w:rPr>
          <w:rFonts w:ascii="Times New Roman" w:eastAsia="Times New Roman" w:hAnsi="Times New Roman" w:cs="Times New Roman"/>
          <w:color w:val="444444"/>
          <w:kern w:val="0"/>
          <w14:ligatures w14:val="none"/>
        </w:rPr>
        <w:t>camino,o</w:t>
      </w:r>
      <w:proofErr w:type="spellEnd"/>
      <w:proofErr w:type="gramEnd"/>
      <w:r w:rsidRPr="00152FD1">
        <w:rPr>
          <w:rFonts w:ascii="Times New Roman" w:eastAsia="Times New Roman" w:hAnsi="Times New Roman" w:cs="Times New Roman"/>
          <w:color w:val="444444"/>
          <w:kern w:val="0"/>
          <w14:ligatures w14:val="none"/>
        </w:rPr>
        <w:t xml:space="preserve"> la incubación de un huevo de petirrojo en aquel nido lejano, ¿por qué habría de constituir la Trinidad un problema para nosotros? "Pensamos más altamente sobre Dios", dice Miguel de Molinos, "por saber que Él es </w:t>
      </w:r>
      <w:proofErr w:type="spellStart"/>
      <w:proofErr w:type="gramStart"/>
      <w:r w:rsidRPr="00152FD1">
        <w:rPr>
          <w:rFonts w:ascii="Times New Roman" w:eastAsia="Times New Roman" w:hAnsi="Times New Roman" w:cs="Times New Roman"/>
          <w:color w:val="444444"/>
          <w:kern w:val="0"/>
          <w14:ligatures w14:val="none"/>
        </w:rPr>
        <w:t>incomprensible,y</w:t>
      </w:r>
      <w:proofErr w:type="spellEnd"/>
      <w:proofErr w:type="gramEnd"/>
      <w:r w:rsidRPr="00152FD1">
        <w:rPr>
          <w:rFonts w:ascii="Times New Roman" w:eastAsia="Times New Roman" w:hAnsi="Times New Roman" w:cs="Times New Roman"/>
          <w:color w:val="444444"/>
          <w:kern w:val="0"/>
          <w14:ligatures w14:val="none"/>
        </w:rPr>
        <w:t xml:space="preserve"> se halla por encima de nuestro entendimiento, </w:t>
      </w:r>
      <w:proofErr w:type="gramStart"/>
      <w:r w:rsidRPr="00152FD1">
        <w:rPr>
          <w:rFonts w:ascii="Times New Roman" w:eastAsia="Times New Roman" w:hAnsi="Times New Roman" w:cs="Times New Roman"/>
          <w:color w:val="444444"/>
          <w:kern w:val="0"/>
          <w14:ligatures w14:val="none"/>
        </w:rPr>
        <w:t>que</w:t>
      </w:r>
      <w:proofErr w:type="gramEnd"/>
      <w:r w:rsidRPr="00152FD1">
        <w:rPr>
          <w:rFonts w:ascii="Times New Roman" w:eastAsia="Times New Roman" w:hAnsi="Times New Roman" w:cs="Times New Roman"/>
          <w:color w:val="444444"/>
          <w:kern w:val="0"/>
          <w14:ligatures w14:val="none"/>
        </w:rPr>
        <w:t xml:space="preserve"> por concebirlo bajo cualquier imagen, y belleza de criatura, según nuestro torpe entendimiento."</w:t>
      </w:r>
    </w:p>
    <w:p w14:paraId="7C10C4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No </w:t>
      </w:r>
      <w:proofErr w:type="spellStart"/>
      <w:r w:rsidRPr="00152FD1">
        <w:rPr>
          <w:rFonts w:ascii="Times New Roman" w:eastAsia="Times New Roman" w:hAnsi="Times New Roman" w:cs="Times New Roman"/>
          <w:color w:val="444444"/>
          <w:kern w:val="0"/>
          <w14:ligatures w14:val="none"/>
        </w:rPr>
        <w:t>todoscuantos</w:t>
      </w:r>
      <w:proofErr w:type="spellEnd"/>
      <w:r w:rsidRPr="00152FD1">
        <w:rPr>
          <w:rFonts w:ascii="Times New Roman" w:eastAsia="Times New Roman" w:hAnsi="Times New Roman" w:cs="Times New Roman"/>
          <w:color w:val="444444"/>
          <w:kern w:val="0"/>
          <w14:ligatures w14:val="none"/>
        </w:rPr>
        <w:t xml:space="preserve"> se han llamado a sí mismos cristianos a lo largo de los siglos han sido trinitarios, </w:t>
      </w:r>
      <w:proofErr w:type="gramStart"/>
      <w:r w:rsidRPr="00152FD1">
        <w:rPr>
          <w:rFonts w:ascii="Times New Roman" w:eastAsia="Times New Roman" w:hAnsi="Times New Roman" w:cs="Times New Roman"/>
          <w:color w:val="444444"/>
          <w:kern w:val="0"/>
          <w14:ligatures w14:val="none"/>
        </w:rPr>
        <w:t>pero</w:t>
      </w:r>
      <w:proofErr w:type="gramEnd"/>
      <w:r w:rsidRPr="00152FD1">
        <w:rPr>
          <w:rFonts w:ascii="Times New Roman" w:eastAsia="Times New Roman" w:hAnsi="Times New Roman" w:cs="Times New Roman"/>
          <w:color w:val="444444"/>
          <w:kern w:val="0"/>
          <w14:ligatures w14:val="none"/>
        </w:rPr>
        <w:t xml:space="preserve"> así como la presencia de Dios en la columna de fuego resplandeció sobre el campamento de Israel a través de todo aquel viaje por el desierto, proclamando ante todo el mundo: "Éstos son mi pueblo", también la creencia en la Trinidad ha resplandecido desde los días de los apóstoles sobre la Iglesia del Primogénito a lo largo de su peregrinaje por el tiempo. La pureza y el poder han seguido a esta fe. Bajo esta bandera han marchado apóstoles, padres, mártires, místicos, </w:t>
      </w:r>
      <w:proofErr w:type="spellStart"/>
      <w:r w:rsidRPr="00152FD1">
        <w:rPr>
          <w:rFonts w:ascii="Times New Roman" w:eastAsia="Times New Roman" w:hAnsi="Times New Roman" w:cs="Times New Roman"/>
          <w:color w:val="444444"/>
          <w:kern w:val="0"/>
          <w14:ligatures w14:val="none"/>
        </w:rPr>
        <w:t>himnólogos</w:t>
      </w:r>
      <w:proofErr w:type="spellEnd"/>
      <w:r w:rsidRPr="00152FD1">
        <w:rPr>
          <w:rFonts w:ascii="Times New Roman" w:eastAsia="Times New Roman" w:hAnsi="Times New Roman" w:cs="Times New Roman"/>
          <w:color w:val="444444"/>
          <w:kern w:val="0"/>
          <w14:ligatures w14:val="none"/>
        </w:rPr>
        <w:t xml:space="preserve">, reformadores, predicadores de avivamiento, y el sello de aprobación divina ha estado sobre su vida y sus esfuerzos. Aunque hayan diferido en </w:t>
      </w:r>
      <w:proofErr w:type="spellStart"/>
      <w:r w:rsidRPr="00152FD1">
        <w:rPr>
          <w:rFonts w:ascii="Times New Roman" w:eastAsia="Times New Roman" w:hAnsi="Times New Roman" w:cs="Times New Roman"/>
          <w:color w:val="444444"/>
          <w:kern w:val="0"/>
          <w14:ligatures w14:val="none"/>
        </w:rPr>
        <w:t>cuestionesde</w:t>
      </w:r>
      <w:proofErr w:type="spellEnd"/>
      <w:r w:rsidRPr="00152FD1">
        <w:rPr>
          <w:rFonts w:ascii="Times New Roman" w:eastAsia="Times New Roman" w:hAnsi="Times New Roman" w:cs="Times New Roman"/>
          <w:color w:val="444444"/>
          <w:kern w:val="0"/>
          <w14:ligatures w14:val="none"/>
        </w:rPr>
        <w:t xml:space="preserve"> menor importancia, la doctrina de la Trinidad los ha unido.</w:t>
      </w:r>
    </w:p>
    <w:p w14:paraId="2A4E93D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Lo que Dios declara, el corazón creyente lo confiesa sin necesitar más pruebas. En realidad, buscar pruebas es admitir dudas, y obtener pruebas es hacer superflua la fe. Todo aquél que posea el don de fe reconocerá la sabiduría de estas osadas palabras de uno de los primeros padres de la Iglesia: "Creo que Cristo murió por mí, porque es increíble; creo que resucitó de entre los muertos, porque es imposible." </w:t>
      </w:r>
    </w:p>
    <w:p w14:paraId="2389EA4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Esa fue la actitud de Abraham, </w:t>
      </w:r>
      <w:proofErr w:type="gramStart"/>
      <w:r w:rsidRPr="00152FD1">
        <w:rPr>
          <w:rFonts w:ascii="Times New Roman" w:eastAsia="Times New Roman" w:hAnsi="Times New Roman" w:cs="Times New Roman"/>
          <w:color w:val="444444"/>
          <w:kern w:val="0"/>
          <w14:ligatures w14:val="none"/>
        </w:rPr>
        <w:t>quien</w:t>
      </w:r>
      <w:proofErr w:type="gramEnd"/>
      <w:r w:rsidRPr="00152FD1">
        <w:rPr>
          <w:rFonts w:ascii="Times New Roman" w:eastAsia="Times New Roman" w:hAnsi="Times New Roman" w:cs="Times New Roman"/>
          <w:color w:val="444444"/>
          <w:kern w:val="0"/>
          <w14:ligatures w14:val="none"/>
        </w:rPr>
        <w:t xml:space="preserve"> contra toda evidencia, se mantuvo firme en la fe, dando la gloria a Dios. Fue la actitud de Anselmo, "el segundo Agustín", uno de los pensadores más grandes que ha tenido la era cristiana, quien sostenía que la fe debe preceder a todo esfuerzo por comprender. La reflexión </w:t>
      </w:r>
      <w:proofErr w:type="spellStart"/>
      <w:r w:rsidRPr="00152FD1">
        <w:rPr>
          <w:rFonts w:ascii="Times New Roman" w:eastAsia="Times New Roman" w:hAnsi="Times New Roman" w:cs="Times New Roman"/>
          <w:color w:val="444444"/>
          <w:kern w:val="0"/>
          <w14:ligatures w14:val="none"/>
        </w:rPr>
        <w:t>sobrela</w:t>
      </w:r>
      <w:proofErr w:type="spellEnd"/>
      <w:r w:rsidRPr="00152FD1">
        <w:rPr>
          <w:rFonts w:ascii="Times New Roman" w:eastAsia="Times New Roman" w:hAnsi="Times New Roman" w:cs="Times New Roman"/>
          <w:color w:val="444444"/>
          <w:kern w:val="0"/>
          <w14:ligatures w14:val="none"/>
        </w:rPr>
        <w:t xml:space="preserve"> verdad revelada sigue de manera natural al advenimiento de la fe, pero la fe viene primero al oído que escucha, no a la mente que medita. El hombre que cree no sopesa la Palabra para llegar a la fe por medio de un proceso de razonamiento, ni busca confirmación a su fe por parte de la filosofía o la ciencia. Su clamor es: "Tierra, tierra, escucha la palabra del Señor. Sí, sea Dios veraz y todo hombre mentiroso."</w:t>
      </w:r>
    </w:p>
    <w:p w14:paraId="7CEDA3D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¿Equivale esto a echar por tierra toda erudición como carente de valor en la esfera de la religión revelada? En manera alguna. El erudito tiene una tarea importante y vital que realizar, dentro de un recinto enmarcado </w:t>
      </w:r>
      <w:r w:rsidRPr="00152FD1">
        <w:rPr>
          <w:rFonts w:ascii="Times New Roman" w:eastAsia="Times New Roman" w:hAnsi="Times New Roman" w:cs="Times New Roman"/>
          <w:color w:val="444444"/>
          <w:kern w:val="0"/>
          <w14:ligatures w14:val="none"/>
        </w:rPr>
        <w:lastRenderedPageBreak/>
        <w:t>con cuidado. Su tarea consiste en garantizar la pureza del texto, en acercarse tanto como le sea posible a la Palabra, tal como fue dada originalmente. Puede comparar Escritura con Escritura, hasta haber descubierto el verdadero significado del texto. No obstante, es aquí mismo donde termina su autoridad. Nunca deberá sentarse a juzgar lo que ha sido escrito. No se debe atrever a traer el significado de la Palabra ante el tribunal de su razón. No se debe atrever a elogiar o condenar la Palabra por razonable o irracional, científica o anticientífica. Después de descubierto el significado, ese significado lo juzga a él; nunca es él quien juzga al significado.</w:t>
      </w:r>
    </w:p>
    <w:p w14:paraId="43B29D0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doctrina de la Trinidad es una verdad para el corazón. Sólo el espíritu del hombre puede entrar a través del velo y penetrar en ese Lugar Santísimo. "Que te busque anhelante", suplicaba Anselmo, "que suspire por ti al buscarte; que te encuentre en el amor, y te ame al encontrarte." El amor y la fe están en su ambiente dentro del misterio de la Divinidad... Arrodíllese la razón en reverencia fuera de él.</w:t>
      </w:r>
    </w:p>
    <w:p w14:paraId="3640265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Cristo no vaciló en utilizar la forma plural al hablar de sí mismo junto al Padre y al Espíritu. "Vendremos a él, y haremos morada con él." En otra ocasión dijo: "Yo y el Padre uno somos." Tiene suma importancia que pensemos en Dios como Trinidad en la Unidad, sin confundir a las Personas, ni dividir la Sustancia. Sólo así podremos pensar de manera correcta sobre Dios, y de una manera digna de Él y de nuestra propia alma.</w:t>
      </w:r>
    </w:p>
    <w:p w14:paraId="560B7B9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declaración de nuestro Señor de que era igual al Padre fue lo que desató la ira de los religiosos de sus días, y lo condujo por último a la crucifixión. El ataque contra la doctrina de la Trinidad dos siglos más tarde por parte de Arrio y de otros, también iba dirigido contra la proclamación de divinidad hecha por Cristo con respecto a sí mismo. Durante las controversias con Arrio, trescientos dieciocho padres de la Iglesia (muchos de ellos mutilados y con cicatrices de las heridas causadas por la violencia física sufrida en persecuciones anteriores) se reunieron en Nicea y adoptaron una declaración de fe. una de cuyas secciones dice:</w:t>
      </w:r>
    </w:p>
    <w:p w14:paraId="11907113"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Creo en un solo Señor Jesucristo.</w:t>
      </w:r>
    </w:p>
    <w:p w14:paraId="6D4EA1FE"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Unigénito </w:t>
      </w:r>
      <w:proofErr w:type="spellStart"/>
      <w:r w:rsidRPr="00152FD1">
        <w:rPr>
          <w:rFonts w:ascii="Times New Roman" w:eastAsia="Times New Roman" w:hAnsi="Times New Roman" w:cs="Times New Roman"/>
          <w:color w:val="444444"/>
          <w:kern w:val="0"/>
          <w14:ligatures w14:val="none"/>
        </w:rPr>
        <w:t>Hijode</w:t>
      </w:r>
      <w:proofErr w:type="spellEnd"/>
      <w:r w:rsidRPr="00152FD1">
        <w:rPr>
          <w:rFonts w:ascii="Times New Roman" w:eastAsia="Times New Roman" w:hAnsi="Times New Roman" w:cs="Times New Roman"/>
          <w:color w:val="444444"/>
          <w:kern w:val="0"/>
          <w14:ligatures w14:val="none"/>
        </w:rPr>
        <w:t xml:space="preserve"> Dios,</w:t>
      </w:r>
    </w:p>
    <w:p w14:paraId="7CA9810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engendrado por Él antes de todos los siglos,</w:t>
      </w:r>
    </w:p>
    <w:p w14:paraId="0DC8288A"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de Dios, Luz de Luz,</w:t>
      </w:r>
    </w:p>
    <w:p w14:paraId="52C7E9C2"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verdadero de Dios verdadero,</w:t>
      </w:r>
    </w:p>
    <w:p w14:paraId="5A5F9715"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engendrado, no creado,</w:t>
      </w:r>
    </w:p>
    <w:p w14:paraId="2033F824"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 la misma sustancia que el Padre,</w:t>
      </w:r>
    </w:p>
    <w:p w14:paraId="04C34C0E"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por quien todas las cosas fueron hechas.</w:t>
      </w:r>
    </w:p>
    <w:p w14:paraId="30704E4D" w14:textId="77777777" w:rsidR="00255332" w:rsidRPr="00152FD1" w:rsidRDefault="00255332"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p>
    <w:p w14:paraId="534979C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Durante más de dieciséis siglos, ésta ha permanecido como la prueba definitiva de ortodoxia, y está bien que así sea, puesto que condensa en lenguaje teológico las enseñanzas del Nuevo Testamento con respecto a la posición del Hijo dentro del Ser divino.</w:t>
      </w:r>
    </w:p>
    <w:p w14:paraId="44D2503D" w14:textId="5F78A295"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Credo Niceno rinde tributo también al Espíritu Santo como Dios mismo, e igual al Padre</w:t>
      </w:r>
      <w:r w:rsidR="00255332" w:rsidRPr="00152FD1">
        <w:rPr>
          <w:rFonts w:ascii="Times New Roman" w:eastAsia="Times New Roman" w:hAnsi="Times New Roman" w:cs="Times New Roman"/>
          <w:color w:val="444444"/>
          <w:kern w:val="0"/>
          <w14:ligatures w14:val="none"/>
        </w:rPr>
        <w:t xml:space="preserve"> </w:t>
      </w:r>
      <w:r w:rsidRPr="00152FD1">
        <w:rPr>
          <w:rFonts w:ascii="Times New Roman" w:eastAsia="Times New Roman" w:hAnsi="Times New Roman" w:cs="Times New Roman"/>
          <w:color w:val="444444"/>
          <w:kern w:val="0"/>
          <w14:ligatures w14:val="none"/>
        </w:rPr>
        <w:t>y al Hijo:</w:t>
      </w:r>
    </w:p>
    <w:p w14:paraId="535D18CA"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Creo en el Espíritu Santo,</w:t>
      </w:r>
    </w:p>
    <w:p w14:paraId="358CD50D"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Señor y dador de vida,</w:t>
      </w:r>
    </w:p>
    <w:p w14:paraId="76D61B20"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que procede del Padre y del Hijo,</w:t>
      </w:r>
    </w:p>
    <w:p w14:paraId="0EDB9ECD"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que junto con el Padre y el Hijo</w:t>
      </w:r>
    </w:p>
    <w:p w14:paraId="1A67E1D6"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es adorado y glorificado.</w:t>
      </w:r>
    </w:p>
    <w:p w14:paraId="6E250B18" w14:textId="77777777" w:rsidR="00255332" w:rsidRPr="00152FD1" w:rsidRDefault="00255332"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p>
    <w:p w14:paraId="1E4F8D8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Dejando de lado la cuestión de si el Espíritu procede sólo del Padre, o del Padre y del Hijo, este principio doctrinal del antiguo credo ha sido sostenido por las ramas oriental y occidental de la Iglesia y por todos los cristianos, con la excepción de una pequeña minoría.</w:t>
      </w:r>
    </w:p>
    <w:p w14:paraId="6CF57C7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Los autores del Credo de Atanasio detallaron con gran cuidado las relaciones de las tres Personas entre sí, llenando tanto como les fue posible las brechas existentes en el pensamiento humano, al mismo tiempo que permanecían dentro de los límites de la Palabra inspirada. "En esta Trinidad", dice el Credo, "nada es antes ni después; nada es mayor ni menor, sino que las tres Personas son coeternas, juntas e iguales."</w:t>
      </w:r>
    </w:p>
    <w:p w14:paraId="20B5985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¿Cómo armonizan estas palabras con estas de Jesús: "El Padre mayor es que yo"? Aquellos teólogos antiguos lo sabían, y escribieron en el Credo: "Igual a su Padre en cuando a su divinidad; menor que el Padre, en cuanto a su humanidad", y esa interpretación se recomienda a sí misma ante todo el que busque con seriedad la verdad en una región en la cual la luz no tiene nada de cegadora.</w:t>
      </w:r>
    </w:p>
    <w:p w14:paraId="71A1D54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Para redimir a la humanidad, el Hijo Eterno no dejó el seno del Padre. Mientras caminaba entre los hombres, se refería a sí mismo llamándose "el unigénito Hijo, que está en el seno del Padre", y se refería a sí mismo al hablar del "Hijo del Hombre, que está en el cielo". Aquí concedemos que existe misterio, aunque no confusión. En su encarnación, el Hijo veló su divinidad, pero no la anuló. La unidad del Ser divino hacía imposible que Él renunciase a parte alguna de su divinidad. Cuando tomó sobre sí la naturaleza de hombre, no se degradó a sí mismo, ni se convirtió, aunque fuera por un tiempo, en menos de lo que había sido antes. Dios nunca puede convertirse en algo inferior a sí mismo. Es impensable que </w:t>
      </w:r>
      <w:proofErr w:type="gramStart"/>
      <w:r w:rsidRPr="00152FD1">
        <w:rPr>
          <w:rFonts w:ascii="Times New Roman" w:eastAsia="Times New Roman" w:hAnsi="Times New Roman" w:cs="Times New Roman"/>
          <w:color w:val="444444"/>
          <w:kern w:val="0"/>
          <w14:ligatures w14:val="none"/>
        </w:rPr>
        <w:t>Dios ,</w:t>
      </w:r>
      <w:proofErr w:type="gramEnd"/>
      <w:r w:rsidRPr="00152FD1">
        <w:rPr>
          <w:rFonts w:ascii="Times New Roman" w:eastAsia="Times New Roman" w:hAnsi="Times New Roman" w:cs="Times New Roman"/>
          <w:color w:val="444444"/>
          <w:kern w:val="0"/>
          <w14:ligatures w14:val="none"/>
        </w:rPr>
        <w:t xml:space="preserve"> se convierta en algo que no haya sido.</w:t>
      </w:r>
    </w:p>
    <w:p w14:paraId="68812F2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Las tres Personas del Ser divino, por ser todas uno, tienen una voluntad. Siempre trabajan juntas, y nunca ha habido una sola acción, por pequeña que sea, que la haya hecho una de ellas sin la aprobación instantánea de las otras dos. Todo acto de Dios es realizado por la Trinidad en Unidad. Aquí, por supuesto, somos impulsados necesariamente a concebir a Dios en términos humanos. Estamos pensando sobre Dios por medio de la analogía con el hombre, y el resultado debe quedarse corto con respecto a la verdad definitiva. Con todo, para poder pensar algo con respecto a Dios, tenemos que hacerlo a base de adaptarle al Creador pensamientos de criatura y palabras de criatura. Es un error real, aunque comprensible, el concebir a las Personas del Ser divino como consultándose unas a otras y alcanzando un acuerdo por medio del intercambio de pensamientos, tal como lo hacemos los humanos. Siempre me ha parecido que Milton introduce un elemento de debilidad en su celebrado </w:t>
      </w:r>
      <w:r w:rsidRPr="00152FD1">
        <w:rPr>
          <w:rFonts w:ascii="Times New Roman" w:eastAsia="Times New Roman" w:hAnsi="Times New Roman" w:cs="Times New Roman"/>
          <w:i/>
          <w:iCs/>
          <w:color w:val="444444"/>
          <w:kern w:val="0"/>
          <w:bdr w:val="single" w:sz="2" w:space="0" w:color="E2E8F0" w:frame="1"/>
          <w14:ligatures w14:val="none"/>
        </w:rPr>
        <w:t>Paraíso perdido</w:t>
      </w:r>
      <w:r w:rsidRPr="00152FD1">
        <w:rPr>
          <w:rFonts w:ascii="Times New Roman" w:eastAsia="Times New Roman" w:hAnsi="Times New Roman" w:cs="Times New Roman"/>
          <w:color w:val="444444"/>
          <w:kern w:val="0"/>
          <w14:ligatures w14:val="none"/>
        </w:rPr>
        <w:t> cuando presenta a las Personas divinas conversando entre sí acerca de la redención de la raza humana. </w:t>
      </w:r>
    </w:p>
    <w:p w14:paraId="3EFA19D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Cuando el Hijo de Dios caminaba sobre la tierra como el Hijo del Hombre, le hablaba con frecuencia al Padre, y el Padre siempre le respondía. Como Hijo del Hombre, intercede ahora ante Dios por su pueblo. Se debe entender siempre el diálogo entre el Padre y el Hijo que recogen las Escrituras como producido entre el Padre Eterno y Jesucristo hombre. Esa comunión instantánea e inmediata entre las Personas divinas que ha existido desde toda la eternidad no conoce sonidos, esfuerzos ni movimientos.</w:t>
      </w:r>
    </w:p>
    <w:p w14:paraId="1BBF56C8"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Entre los silencios eternos,</w:t>
      </w:r>
    </w:p>
    <w:p w14:paraId="1670F72C"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se dijo la Palabra infinita de Dios;</w:t>
      </w:r>
    </w:p>
    <w:p w14:paraId="06C71586"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nadie la oyó, sino aquel que siempre hablaba,</w:t>
      </w:r>
    </w:p>
    <w:p w14:paraId="1E91748C"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no se quebrantó el silencio.</w:t>
      </w:r>
    </w:p>
    <w:p w14:paraId="4D30E18C"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¡Cuán maravilloso! ¡Cuán digno de adoración!</w:t>
      </w:r>
    </w:p>
    <w:p w14:paraId="674984A9"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No se oye canto ni sonido alguno,</w:t>
      </w:r>
    </w:p>
    <w:p w14:paraId="0A732835"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pero en todas partes y a todas horas,</w:t>
      </w:r>
    </w:p>
    <w:p w14:paraId="7EDA2070"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amor, en sabiduría y en poder,</w:t>
      </w:r>
    </w:p>
    <w:p w14:paraId="111B68D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Padre pronuncia su amada Palabra eterna.</w:t>
      </w:r>
    </w:p>
    <w:p w14:paraId="6390E4C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3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48A591B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Una creencia popular entre los cristianos divide las obras de Dios entre las tres Personas, atribuyéndole una parte concreta a cada una, </w:t>
      </w:r>
      <w:proofErr w:type="gramStart"/>
      <w:r w:rsidRPr="00152FD1">
        <w:rPr>
          <w:rFonts w:ascii="Times New Roman" w:eastAsia="Times New Roman" w:hAnsi="Times New Roman" w:cs="Times New Roman"/>
          <w:color w:val="444444"/>
          <w:kern w:val="0"/>
          <w14:ligatures w14:val="none"/>
        </w:rPr>
        <w:t>como</w:t>
      </w:r>
      <w:proofErr w:type="gramEnd"/>
      <w:r w:rsidRPr="00152FD1">
        <w:rPr>
          <w:rFonts w:ascii="Times New Roman" w:eastAsia="Times New Roman" w:hAnsi="Times New Roman" w:cs="Times New Roman"/>
          <w:color w:val="444444"/>
          <w:kern w:val="0"/>
          <w14:ligatures w14:val="none"/>
        </w:rPr>
        <w:t xml:space="preserve"> por ejemplo, la creación al Padre, la redención al Hijo y la regeneración al Espíritu Santo. Esto es en parte cierto, pero no por completo, porque Dios no puede dividirse a sí mismo de tal manera que una de las Personas trabaje mientras otra permanece inactiva. En las Escrituras se muestra a las tres Personas actuando en una armoniosa unidad en todas las obras poderosas que son realizadas a lo largo y ancho del universo. </w:t>
      </w:r>
    </w:p>
    <w:p w14:paraId="12D4EBA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En las Santas Escrituras, la obra de la creación aparece atribuida al Padre (Génesis 1:1), al Hijo (Colosenses 1:16) y al Espíritu Santo (Job 26:13 y Salmo 104:30). Se señala que la encarnación fue realizada por las tres Personas de pleno acuerdo (Lucas 1:35), aunque sólo el Hijo se hiciera carne para habitar en medio de nosotros. En el bautismo de Cristo, cuando el Hijo salía del agua, el Espíritu descendió sobre Él y se oyó la voz del Padre desde el cielo (Mateo 3:16, 17). La descripción quizás más hermosa de la obra de expiación es la que se encuentra en </w:t>
      </w:r>
      <w:proofErr w:type="gramStart"/>
      <w:r w:rsidRPr="00152FD1">
        <w:rPr>
          <w:rFonts w:ascii="Times New Roman" w:eastAsia="Times New Roman" w:hAnsi="Times New Roman" w:cs="Times New Roman"/>
          <w:color w:val="444444"/>
          <w:kern w:val="0"/>
          <w14:ligatures w14:val="none"/>
        </w:rPr>
        <w:t>Hebreos</w:t>
      </w:r>
      <w:proofErr w:type="gramEnd"/>
      <w:r w:rsidRPr="00152FD1">
        <w:rPr>
          <w:rFonts w:ascii="Times New Roman" w:eastAsia="Times New Roman" w:hAnsi="Times New Roman" w:cs="Times New Roman"/>
          <w:color w:val="444444"/>
          <w:kern w:val="0"/>
          <w14:ligatures w14:val="none"/>
        </w:rPr>
        <w:t xml:space="preserve"> 9:14, donde se afirma que Cristo, por medio del Espíritu Eterno, se ofreció a sí mismo sin mancha a Dios. Vemos aquí a las tres Personas obrando juntas.</w:t>
      </w:r>
    </w:p>
    <w:p w14:paraId="0D6075E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De igual manera, la resurrección de Cristo es atribuida de manera diversa al Padre (Hechos 2:32), al Hijo (Juan 10:17, 18) y al Espíritu Santo (Romanos 1:4). El apóstol Pedro señala que la salvación de la persona es obra de las tres Personas divinas (1 Pedro 1:2), y la inhabitación del alma del cristiano se dice que es realizada </w:t>
      </w:r>
      <w:proofErr w:type="spellStart"/>
      <w:r w:rsidRPr="00152FD1">
        <w:rPr>
          <w:rFonts w:ascii="Times New Roman" w:eastAsia="Times New Roman" w:hAnsi="Times New Roman" w:cs="Times New Roman"/>
          <w:color w:val="444444"/>
          <w:kern w:val="0"/>
          <w14:ligatures w14:val="none"/>
        </w:rPr>
        <w:t>porel</w:t>
      </w:r>
      <w:proofErr w:type="spellEnd"/>
      <w:r w:rsidRPr="00152FD1">
        <w:rPr>
          <w:rFonts w:ascii="Times New Roman" w:eastAsia="Times New Roman" w:hAnsi="Times New Roman" w:cs="Times New Roman"/>
          <w:color w:val="444444"/>
          <w:kern w:val="0"/>
          <w14:ligatures w14:val="none"/>
        </w:rPr>
        <w:t xml:space="preserve"> Padre, el Hijo y el Espíritu </w:t>
      </w:r>
      <w:proofErr w:type="gramStart"/>
      <w:r w:rsidRPr="00152FD1">
        <w:rPr>
          <w:rFonts w:ascii="Times New Roman" w:eastAsia="Times New Roman" w:hAnsi="Times New Roman" w:cs="Times New Roman"/>
          <w:color w:val="444444"/>
          <w:kern w:val="0"/>
          <w14:ligatures w14:val="none"/>
        </w:rPr>
        <w:t>Santo(</w:t>
      </w:r>
      <w:proofErr w:type="gramEnd"/>
      <w:r w:rsidRPr="00152FD1">
        <w:rPr>
          <w:rFonts w:ascii="Times New Roman" w:eastAsia="Times New Roman" w:hAnsi="Times New Roman" w:cs="Times New Roman"/>
          <w:color w:val="444444"/>
          <w:kern w:val="0"/>
          <w14:ligatures w14:val="none"/>
        </w:rPr>
        <w:t>Juan 14:15·23).</w:t>
      </w:r>
    </w:p>
    <w:p w14:paraId="4896EBE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Como he mencionado antes, la doctrina de </w:t>
      </w:r>
      <w:proofErr w:type="spellStart"/>
      <w:r w:rsidRPr="00152FD1">
        <w:rPr>
          <w:rFonts w:ascii="Times New Roman" w:eastAsia="Times New Roman" w:hAnsi="Times New Roman" w:cs="Times New Roman"/>
          <w:color w:val="444444"/>
          <w:kern w:val="0"/>
          <w14:ligatures w14:val="none"/>
        </w:rPr>
        <w:t>laTrinidades</w:t>
      </w:r>
      <w:proofErr w:type="spellEnd"/>
      <w:r w:rsidRPr="00152FD1">
        <w:rPr>
          <w:rFonts w:ascii="Times New Roman" w:eastAsia="Times New Roman" w:hAnsi="Times New Roman" w:cs="Times New Roman"/>
          <w:color w:val="444444"/>
          <w:kern w:val="0"/>
          <w14:ligatures w14:val="none"/>
        </w:rPr>
        <w:t xml:space="preserve"> una verdad para el corazón. El hecho de que no se pueda explicar de manera satisfactoria, en lugar de ser una prueba en su contra, lo es a su favor. Una verdad así tenía que ser revelada; nadie se la habría podido imaginar.</w:t>
      </w:r>
    </w:p>
    <w:p w14:paraId="60E54C2B"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¡Oh bendita Trinidad</w:t>
      </w:r>
    </w:p>
    <w:p w14:paraId="57A7F77E"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oh Majestad sencilla,</w:t>
      </w:r>
    </w:p>
    <w:p w14:paraId="61CE8FDD"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oh Tres en Uno solo!</w:t>
      </w:r>
    </w:p>
    <w:p w14:paraId="4C71EB20"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Sólo tú eres por </w:t>
      </w:r>
      <w:proofErr w:type="spellStart"/>
      <w:r w:rsidRPr="00152FD1">
        <w:rPr>
          <w:rFonts w:ascii="Times New Roman" w:eastAsia="Times New Roman" w:hAnsi="Times New Roman" w:cs="Times New Roman"/>
          <w:color w:val="444444"/>
          <w:kern w:val="0"/>
          <w14:ligatures w14:val="none"/>
        </w:rPr>
        <w:t>siempreDios</w:t>
      </w:r>
      <w:proofErr w:type="spellEnd"/>
      <w:r w:rsidRPr="00152FD1">
        <w:rPr>
          <w:rFonts w:ascii="Times New Roman" w:eastAsia="Times New Roman" w:hAnsi="Times New Roman" w:cs="Times New Roman"/>
          <w:color w:val="444444"/>
          <w:kern w:val="0"/>
          <w14:ligatures w14:val="none"/>
        </w:rPr>
        <w:t>.</w:t>
      </w:r>
    </w:p>
    <w:p w14:paraId="4955FC4C"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¡Santa Trinidad!</w:t>
      </w:r>
    </w:p>
    <w:p w14:paraId="02BCC901"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Benditos Tres iguales,</w:t>
      </w:r>
    </w:p>
    <w:p w14:paraId="1F77D33A" w14:textId="77777777" w:rsidR="00A96444" w:rsidRPr="00152FD1" w:rsidRDefault="00A96444" w:rsidP="00255332">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un solo </w:t>
      </w:r>
      <w:proofErr w:type="spellStart"/>
      <w:proofErr w:type="gramStart"/>
      <w:r w:rsidRPr="00152FD1">
        <w:rPr>
          <w:rFonts w:ascii="Times New Roman" w:eastAsia="Times New Roman" w:hAnsi="Times New Roman" w:cs="Times New Roman"/>
          <w:color w:val="444444"/>
          <w:kern w:val="0"/>
          <w14:ligatures w14:val="none"/>
        </w:rPr>
        <w:t>Dios,te</w:t>
      </w:r>
      <w:proofErr w:type="spellEnd"/>
      <w:proofErr w:type="gramEnd"/>
      <w:r w:rsidRPr="00152FD1">
        <w:rPr>
          <w:rFonts w:ascii="Times New Roman" w:eastAsia="Times New Roman" w:hAnsi="Times New Roman" w:cs="Times New Roman"/>
          <w:color w:val="444444"/>
          <w:kern w:val="0"/>
          <w14:ligatures w14:val="none"/>
        </w:rPr>
        <w:t xml:space="preserve"> alabamos.</w:t>
      </w:r>
    </w:p>
    <w:p w14:paraId="52EF23D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45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3B3E38A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23-30.</w:t>
      </w:r>
    </w:p>
    <w:p w14:paraId="6F5BC33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5: El conocimiento del Dios Santo - A.W. Tozer</w:t>
      </w:r>
    </w:p>
    <w:p w14:paraId="6842CB4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 xml:space="preserve">La </w:t>
      </w:r>
      <w:proofErr w:type="spellStart"/>
      <w:r w:rsidRPr="00152FD1">
        <w:rPr>
          <w:rFonts w:ascii="Times New Roman" w:eastAsia="Times New Roman" w:hAnsi="Times New Roman" w:cs="Times New Roman"/>
          <w:b/>
          <w:bCs/>
          <w:color w:val="444444"/>
          <w:kern w:val="0"/>
          <w:bdr w:val="single" w:sz="2" w:space="0" w:color="E2E8F0" w:frame="1"/>
          <w14:ligatures w14:val="none"/>
        </w:rPr>
        <w:t>autoexistencia</w:t>
      </w:r>
      <w:proofErr w:type="spellEnd"/>
      <w:r w:rsidRPr="00152FD1">
        <w:rPr>
          <w:rFonts w:ascii="Times New Roman" w:eastAsia="Times New Roman" w:hAnsi="Times New Roman" w:cs="Times New Roman"/>
          <w:b/>
          <w:bCs/>
          <w:color w:val="444444"/>
          <w:kern w:val="0"/>
          <w:bdr w:val="single" w:sz="2" w:space="0" w:color="E2E8F0" w:frame="1"/>
          <w14:ligatures w14:val="none"/>
        </w:rPr>
        <w:t xml:space="preserve"> de Dios</w:t>
      </w:r>
    </w:p>
    <w:p w14:paraId="657D795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 xml:space="preserve">¡Señor de todos los seres! Sólo tú puedes afirmar aquello de YO SOY EL QUE SOY; con todo, nosotros, que hemos sido hechos a imagen tuya, podemos repetir cada cual otro "Yo soy", confesando así que nos derivamos de ti, y que nuestras palabras sólo son un eco de las tuyas. Te reconocemos como el gran Original, del cual, gracias a tu bondad, somos copias </w:t>
      </w:r>
      <w:proofErr w:type="gramStart"/>
      <w:r w:rsidRPr="00152FD1">
        <w:rPr>
          <w:rFonts w:ascii="Times New Roman" w:eastAsia="Times New Roman" w:hAnsi="Times New Roman" w:cs="Times New Roman"/>
          <w:color w:val="444444"/>
          <w:kern w:val="0"/>
          <w14:ligatures w14:val="none"/>
        </w:rPr>
        <w:t>agradecidas</w:t>
      </w:r>
      <w:proofErr w:type="gramEnd"/>
      <w:r w:rsidRPr="00152FD1">
        <w:rPr>
          <w:rFonts w:ascii="Times New Roman" w:eastAsia="Times New Roman" w:hAnsi="Times New Roman" w:cs="Times New Roman"/>
          <w:color w:val="444444"/>
          <w:kern w:val="0"/>
          <w14:ligatures w14:val="none"/>
        </w:rPr>
        <w:t xml:space="preserve"> aunque imperfectas. Te adoramos, Padre Eterno. Amén.</w:t>
      </w:r>
    </w:p>
    <w:p w14:paraId="19A43BC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no tiene origen", decía Novaciano, y es precisamente este concepto de carencia de origen el que distingue a Aquél que es Dios, de todo lo que no sea Dios.</w:t>
      </w:r>
    </w:p>
    <w:p w14:paraId="4C95CD8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"Origen" es una palabra que sólo se puede aplicar a las cosas creadas. Cuando pensamos en algo que tiene origen, no estamos pensando en Dios. Dios tiene existencia en sí mismo, mientras que todas las cosas creadas se originaron necesariamente en algún lugar, y en algún momento. Aparte de Dios, no hay ser alguno que haya sido su propia causa.</w:t>
      </w:r>
    </w:p>
    <w:p w14:paraId="29F9BF0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niño, con su pregunta "¿De dónde vino Dios?", está reconociendo sin quererlo que es una criatura. El concepto de causa, fuente y origen ya está fijado en su mente. Sabe que todo cuanto le rodea vino de algo distinto a sí mismo, y todo lo que hace es extender ese concepto hacia arriba, hacia Dios. El pequeño filósofo está pensando en un verdadero idioma de criatura y, si tenemos en cuenta su falta de información fundamental, está razonando de manera correcta. Se le debe decir que Dios no tiene origen, y lo va a encontrar difícil de captar, puesto que esto introduce una categoría con la que no está familiarizado en absoluto, y contradice la tendencia hacia la búsqueda de los orígenes que se halla tan profundamente implantada en todos los seres inteligentes; una tendencia que los impulsa a buscar cada vez más atrás, </w:t>
      </w:r>
      <w:proofErr w:type="spellStart"/>
      <w:r w:rsidRPr="00152FD1">
        <w:rPr>
          <w:rFonts w:ascii="Times New Roman" w:eastAsia="Times New Roman" w:hAnsi="Times New Roman" w:cs="Times New Roman"/>
          <w:color w:val="444444"/>
          <w:kern w:val="0"/>
          <w14:ligatures w14:val="none"/>
        </w:rPr>
        <w:t>hacia</w:t>
      </w:r>
      <w:proofErr w:type="spellEnd"/>
      <w:r w:rsidRPr="00152FD1">
        <w:rPr>
          <w:rFonts w:ascii="Times New Roman" w:eastAsia="Times New Roman" w:hAnsi="Times New Roman" w:cs="Times New Roman"/>
          <w:color w:val="444444"/>
          <w:kern w:val="0"/>
          <w14:ligatures w14:val="none"/>
        </w:rPr>
        <w:t xml:space="preserve"> unos comienzos aún no descubiertos. </w:t>
      </w:r>
    </w:p>
    <w:p w14:paraId="6D216DD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Pensar en aquello a lo que no se puede aplicar la idea de origen no es fácil, si es que resulta posible en absoluto. Así como, bajo ciertas condiciones, se puede ver un pequeño destello de luz, no a base de mirarlo de manera directa, sino a base de enfocar los ojos ligeramente hacia un lado, así también sucede con la idea del Increado. Cuando tratamos de centrar nuestro pensamiento sobre Aquél que es un ser puro increado, es posible que no lleguemos a ver nada en absoluto, porque Él habita en una luz a la que ningún hombre se puede aproximar. Sólo por medio de la fe y del amor, podremos captar un destello suyo, cuando Él vaya pasando junto a nuestro refugio en una hendidura de la roca. "Y aunque este conocimiento sea muy nebuloso, vago y general", dice Miguel de Molinos, "con todo, por ser sobrenatural, produce un conocimiento de Dios mucho más claro y perfecto que cualquier aprehensión sensible o particular que podamos formar en esta vida, puesto que todas las imágenes corpóreas y sensibles están inconmensurablemente alejadas de Dios.</w:t>
      </w:r>
    </w:p>
    <w:p w14:paraId="367FC13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La mente humana, por ser creada, siente una comprensible incomodidad con respecto al Increado. No nos sentimos cómodos cuando permitimos la presencia de Uno que se halla por completo fuera del círculo de los conocimientos que nos son familiares. Tendemos a sentirnos inquietos con el pensamiento de que hay Uno que no nos rinde cuentas a nosotros en cuanto a su ser; que no es responsable ante nadie, que es </w:t>
      </w:r>
      <w:proofErr w:type="spellStart"/>
      <w:r w:rsidRPr="00152FD1">
        <w:rPr>
          <w:rFonts w:ascii="Times New Roman" w:eastAsia="Times New Roman" w:hAnsi="Times New Roman" w:cs="Times New Roman"/>
          <w:color w:val="444444"/>
          <w:kern w:val="0"/>
          <w14:ligatures w14:val="none"/>
        </w:rPr>
        <w:t>autoexistente</w:t>
      </w:r>
      <w:proofErr w:type="spellEnd"/>
      <w:r w:rsidRPr="00152FD1">
        <w:rPr>
          <w:rFonts w:ascii="Times New Roman" w:eastAsia="Times New Roman" w:hAnsi="Times New Roman" w:cs="Times New Roman"/>
          <w:color w:val="444444"/>
          <w:kern w:val="0"/>
          <w14:ligatures w14:val="none"/>
        </w:rPr>
        <w:t>, autodependiente y autosuficiente.</w:t>
      </w:r>
    </w:p>
    <w:p w14:paraId="5E23912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La filosofía y la ciencia no siempre han sido amistosas hacia la idea de Dios, siendo la razón el que se han dedicado a la tarea de dar cuenta de las cosas, y se impacientan ante algo que se niegue a rendirles cuentas sobre sí mismo. El filósofo y el científico están dispuestos a admitir que hay muchas cosas que ellos no conocen; pero entre eso, y admitir que hay algo que nunca podrán conocer, y que carecen de técnicas para descubrirlo, hay gran distancia. Admitir que hay Uno que se halla más allá de nosotros, que existe fuera de </w:t>
      </w:r>
      <w:r w:rsidRPr="00152FD1">
        <w:rPr>
          <w:rFonts w:ascii="Times New Roman" w:eastAsia="Times New Roman" w:hAnsi="Times New Roman" w:cs="Times New Roman"/>
          <w:color w:val="444444"/>
          <w:kern w:val="0"/>
          <w14:ligatures w14:val="none"/>
        </w:rPr>
        <w:lastRenderedPageBreak/>
        <w:t xml:space="preserve">todas nuestras categorías, que no es posible salir de Él con sólo ponerle un nombre, que no va a comparecer ante el tribunal de nuestra razón, ni someterse a nuestras curiosas investigaciones; esto exige una gran cantidad de humildad, más de la que poseemos la mayoría de nosotros, de manera que salvamos las apariencias a base de pensar a Dios, rebajándolo a nuestro nivel, o al menos, a un nivel en el que podamos manejarlo. </w:t>
      </w:r>
      <w:proofErr w:type="gramStart"/>
      <w:r w:rsidRPr="00152FD1">
        <w:rPr>
          <w:rFonts w:ascii="Times New Roman" w:eastAsia="Times New Roman" w:hAnsi="Times New Roman" w:cs="Times New Roman"/>
          <w:color w:val="444444"/>
          <w:kern w:val="0"/>
          <w14:ligatures w14:val="none"/>
        </w:rPr>
        <w:t>Y</w:t>
      </w:r>
      <w:proofErr w:type="gramEnd"/>
      <w:r w:rsidRPr="00152FD1">
        <w:rPr>
          <w:rFonts w:ascii="Times New Roman" w:eastAsia="Times New Roman" w:hAnsi="Times New Roman" w:cs="Times New Roman"/>
          <w:color w:val="444444"/>
          <w:kern w:val="0"/>
          <w14:ligatures w14:val="none"/>
        </w:rPr>
        <w:t xml:space="preserve"> sin embargo, Él nos elude. Porque Él está en todas partes, y al mismo tiempo en ninguna, puesto que la palabra "donde" tiene que ver con materia y espacio, y Dios es independiente de ambos. Ni el tiempo ni el movimiento lo afectan; Él es autodependiente por completo, y no les debe nada a los mundos que han hecho sus manos.</w:t>
      </w:r>
    </w:p>
    <w:p w14:paraId="1585486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Sin tiempo, sin espacio, único, solitario,</w:t>
      </w:r>
    </w:p>
    <w:p w14:paraId="3537AE8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con todo, sublimemente Tres,</w:t>
      </w:r>
    </w:p>
    <w:p w14:paraId="343018D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tú eres grandioso, siempre el solo</w:t>
      </w:r>
    </w:p>
    <w:p w14:paraId="34368E4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en unidad.</w:t>
      </w:r>
    </w:p>
    <w:p w14:paraId="2BFC47C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Solo en tu grandeza, solo en tu gloria,</w:t>
      </w:r>
    </w:p>
    <w:p w14:paraId="08597F6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¿quién contará tu maravillosa historia,</w:t>
      </w:r>
    </w:p>
    <w:p w14:paraId="6C7A109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proofErr w:type="gramStart"/>
      <w:r w:rsidRPr="00152FD1">
        <w:rPr>
          <w:rFonts w:ascii="Times New Roman" w:eastAsia="Times New Roman" w:hAnsi="Times New Roman" w:cs="Times New Roman"/>
          <w:color w:val="444444"/>
          <w:kern w:val="0"/>
          <w14:ligatures w14:val="none"/>
        </w:rPr>
        <w:t>venerada Trinidad?</w:t>
      </w:r>
      <w:proofErr w:type="gramEnd"/>
    </w:p>
    <w:p w14:paraId="21DAB60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5400"/>
        <w:rPr>
          <w:rFonts w:ascii="Times New Roman" w:eastAsia="Times New Roman" w:hAnsi="Times New Roman" w:cs="Times New Roman"/>
          <w:color w:val="444444"/>
          <w:kern w:val="0"/>
          <w14:ligatures w14:val="none"/>
        </w:rPr>
      </w:pPr>
      <w:proofErr w:type="spellStart"/>
      <w:r w:rsidRPr="00152FD1">
        <w:rPr>
          <w:rFonts w:ascii="Times New Roman" w:eastAsia="Times New Roman" w:hAnsi="Times New Roman" w:cs="Times New Roman"/>
          <w:color w:val="444444"/>
          <w:kern w:val="0"/>
          <w14:ligatures w14:val="none"/>
        </w:rPr>
        <w:t>FrederickW</w:t>
      </w:r>
      <w:proofErr w:type="spellEnd"/>
      <w:r w:rsidRPr="00152FD1">
        <w:rPr>
          <w:rFonts w:ascii="Times New Roman" w:eastAsia="Times New Roman" w:hAnsi="Times New Roman" w:cs="Times New Roman"/>
          <w:color w:val="444444"/>
          <w:kern w:val="0"/>
          <w14:ligatures w14:val="none"/>
        </w:rPr>
        <w:t xml:space="preserve"> Faber</w:t>
      </w:r>
    </w:p>
    <w:p w14:paraId="5E8660F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No es un pensamiento agradable el de que millones de seres humanos que vivimos en una tierra donde hay Biblias, que pertenecemos a iglesias y trabajamos por adelantar la religión cristiana, nos podamos pasar con </w:t>
      </w:r>
      <w:proofErr w:type="gramStart"/>
      <w:r w:rsidRPr="00152FD1">
        <w:rPr>
          <w:rFonts w:ascii="Times New Roman" w:eastAsia="Times New Roman" w:hAnsi="Times New Roman" w:cs="Times New Roman"/>
          <w:color w:val="444444"/>
          <w:kern w:val="0"/>
          <w14:ligatures w14:val="none"/>
        </w:rPr>
        <w:t>todo nuestra vida entera</w:t>
      </w:r>
      <w:proofErr w:type="gramEnd"/>
      <w:r w:rsidRPr="00152FD1">
        <w:rPr>
          <w:rFonts w:ascii="Times New Roman" w:eastAsia="Times New Roman" w:hAnsi="Times New Roman" w:cs="Times New Roman"/>
          <w:color w:val="444444"/>
          <w:kern w:val="0"/>
          <w14:ligatures w14:val="none"/>
        </w:rPr>
        <w:t xml:space="preserve"> en esta tierra sin haber pensado o tratado de pensar con seriedad ni una sola vez acerca del ser de Dios. Pocos de nosotros hemos dejado que nuestro corazón contemple extasiado al yo soy, el Yo </w:t>
      </w:r>
      <w:proofErr w:type="spellStart"/>
      <w:r w:rsidRPr="00152FD1">
        <w:rPr>
          <w:rFonts w:ascii="Times New Roman" w:eastAsia="Times New Roman" w:hAnsi="Times New Roman" w:cs="Times New Roman"/>
          <w:color w:val="444444"/>
          <w:kern w:val="0"/>
          <w14:ligatures w14:val="none"/>
        </w:rPr>
        <w:t>autoexistente</w:t>
      </w:r>
      <w:proofErr w:type="spellEnd"/>
      <w:r w:rsidRPr="00152FD1">
        <w:rPr>
          <w:rFonts w:ascii="Times New Roman" w:eastAsia="Times New Roman" w:hAnsi="Times New Roman" w:cs="Times New Roman"/>
          <w:color w:val="444444"/>
          <w:kern w:val="0"/>
          <w14:ligatures w14:val="none"/>
        </w:rPr>
        <w:t>, más allá del cual no puede pensar criatura alguna. Los pensamientos de este tipo son demasiado angustiosos para nosotros. Preferimos pensar dónde hará más bien; por ejemplo, cómo construir una ratonera mejor, o cómo hacer que crezcan dos briznas de hierba donde antes crecía sólo una. Y por esto, estamos pagando ahora un precio demasiado alto en la secularización de nuestra religión y la decadencia de nuestra vida interior.</w:t>
      </w:r>
    </w:p>
    <w:p w14:paraId="6443D56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Quizá algunos cristianos sinceros pero perplejos quieran averiguar en este momento cuán prácticos son los conceptos como los que estoy tratando de presentar aquí. "¿Qué importancia tiene esto para mi vida'?" dirán. "Qué significado puede tener la </w:t>
      </w:r>
      <w:proofErr w:type="spellStart"/>
      <w:r w:rsidRPr="00152FD1">
        <w:rPr>
          <w:rFonts w:ascii="Times New Roman" w:eastAsia="Times New Roman" w:hAnsi="Times New Roman" w:cs="Times New Roman"/>
          <w:color w:val="444444"/>
          <w:kern w:val="0"/>
          <w14:ligatures w14:val="none"/>
        </w:rPr>
        <w:t>autoexistencia</w:t>
      </w:r>
      <w:proofErr w:type="spellEnd"/>
      <w:r w:rsidRPr="00152FD1">
        <w:rPr>
          <w:rFonts w:ascii="Times New Roman" w:eastAsia="Times New Roman" w:hAnsi="Times New Roman" w:cs="Times New Roman"/>
          <w:color w:val="444444"/>
          <w:kern w:val="0"/>
          <w14:ligatures w14:val="none"/>
        </w:rPr>
        <w:t xml:space="preserve"> de Dios para mí, y para otros como yo, en un mundo como éste y en tiempos como los que corren?"</w:t>
      </w:r>
    </w:p>
    <w:p w14:paraId="195F98A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A esto contesto que somos una obra de Dios, y de esto se sigue como consecuencia que todos nuestros problemas y sus soluciones son teológicas. Es indispensable tener cierto conocimiento de la clase de Dios que opera el universo para tener una filosofía sana sobre la vida, y una visión cuerda del escenario del mundo. El tan citado consejo de Alexander Pope: "Conócete, pues, a ti mismo; no trates de analizar presuntuoso a Dios: el estudio adecuado para la humanidad es el hombre, si lo seguimos de forma literal, destruiría toda posibilidad de que el hombre se llegue a conocer a sí mismo alguna vez de una forma que no sea la más superficial. Nunca podremos saber quiénes o qué somos, hasta que sepamos al menos algo de lo que Dios es. Por esta razón, la </w:t>
      </w:r>
      <w:proofErr w:type="spellStart"/>
      <w:r w:rsidRPr="00152FD1">
        <w:rPr>
          <w:rFonts w:ascii="Times New Roman" w:eastAsia="Times New Roman" w:hAnsi="Times New Roman" w:cs="Times New Roman"/>
          <w:color w:val="444444"/>
          <w:kern w:val="0"/>
          <w14:ligatures w14:val="none"/>
        </w:rPr>
        <w:t>autoexístencia</w:t>
      </w:r>
      <w:proofErr w:type="spellEnd"/>
      <w:r w:rsidRPr="00152FD1">
        <w:rPr>
          <w:rFonts w:ascii="Times New Roman" w:eastAsia="Times New Roman" w:hAnsi="Times New Roman" w:cs="Times New Roman"/>
          <w:color w:val="444444"/>
          <w:kern w:val="0"/>
          <w14:ligatures w14:val="none"/>
        </w:rPr>
        <w:t xml:space="preserve"> de Dios no es un jirón de alguna árida doctrina, académica y remota; en realidades algo tan cercano como nuestro aliento, y tan práctico como la técnica quirúrgica más avanzada.</w:t>
      </w:r>
    </w:p>
    <w:p w14:paraId="03711C2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Por razones que sólo Él conoce, Dios decidió honrar al hombre por encima de todos los demás seres, al crearlo a su propia imagen. Quede entendido que la imagen divina en el hombre no es una fantasía poética, ni una idea nacida de la añoranza religiosa. Es una realidad teológica sólida enseñada con claridad a lo largo </w:t>
      </w:r>
      <w:r w:rsidRPr="00152FD1">
        <w:rPr>
          <w:rFonts w:ascii="Times New Roman" w:eastAsia="Times New Roman" w:hAnsi="Times New Roman" w:cs="Times New Roman"/>
          <w:color w:val="444444"/>
          <w:kern w:val="0"/>
          <w14:ligatures w14:val="none"/>
        </w:rPr>
        <w:lastRenderedPageBreak/>
        <w:t>de las Sagradas Escrituras y reconocida por la Iglesia como una verdad necesaria para tener una comprensión correcta de la fe cristiana.</w:t>
      </w:r>
    </w:p>
    <w:p w14:paraId="255124C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hombre es un ser creado, un yo derivado y contingente, que en sí mismo no posee nada, sino que para existir depende en cada momento de Aquél que lo creó a su propia semejanza. La realidad de Dios es necesaria a la realidad del hombre. Deshágase el hombre de Dios con el pensamiento, y se quedará sin motivos para existir.</w:t>
      </w:r>
    </w:p>
    <w:p w14:paraId="34FD041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Que Dios lo es todo, y el hombre nada, es un principio doctrinal básico en la fe y la devoción cristianas, y aquí las enseñanzas del cristianismo coinciden con las de las religiones más avanzadas y filosóficas del Oriente. El hombre, por mucha genialidad que tenga, no es más que un eco de la Voz original; un reflejo de la Luz increada. Como un rayo de sol perece cuando se lo separa del sol, así el hombre, sin Dios, retrocedería al vacío de la nada, del cual salió llamado por el Creador.</w:t>
      </w:r>
    </w:p>
    <w:p w14:paraId="6992D4B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No s610 el hombre, sino todo lo que existe, salió de su impulso creador y depende de que éste continúe. "En el principio era el Verbo, y el Verbo era con Dios, y el Verbo era Dios... Todas las cosas por él fueron hechas, y sin él nada de lo que se ha hecho, fue hecho." Así es como lo explica Juan, y con él coincide el apóstol Pablo: "Porque en él fueron creadas todas las cosas, las que hay en los cielos y las que hay en la tierra, visibles e invisibles; sean tronos, sean dominios, sean principados, sean potestades, todo fue creado por medio de él y para él. Y él es antes de todas las cosas, y todas las cosas en él subsisten." El escritor de </w:t>
      </w:r>
      <w:proofErr w:type="gramStart"/>
      <w:r w:rsidRPr="00152FD1">
        <w:rPr>
          <w:rFonts w:ascii="Times New Roman" w:eastAsia="Times New Roman" w:hAnsi="Times New Roman" w:cs="Times New Roman"/>
          <w:color w:val="444444"/>
          <w:kern w:val="0"/>
          <w14:ligatures w14:val="none"/>
        </w:rPr>
        <w:t>Hebreos</w:t>
      </w:r>
      <w:proofErr w:type="gramEnd"/>
      <w:r w:rsidRPr="00152FD1">
        <w:rPr>
          <w:rFonts w:ascii="Times New Roman" w:eastAsia="Times New Roman" w:hAnsi="Times New Roman" w:cs="Times New Roman"/>
          <w:color w:val="444444"/>
          <w:kern w:val="0"/>
          <w14:ligatures w14:val="none"/>
        </w:rPr>
        <w:t xml:space="preserve"> une su voz a estos testimonios, atestiguando él también sobre Cristo que Él es el resplandor de la gloria de Dios y la imagen misma de su Persona, y que sustenta todas las cosas con la palabra de su poder.</w:t>
      </w:r>
    </w:p>
    <w:p w14:paraId="40F7AC6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esta dependencia total de todas las cosas en la voluntad creadora de Dios, se encuentra la posibilidad, tanto de santidad como de pecado. Una de las marcas de la imagen de Dios en el hombre es su capacidad de tomar decisiones morales. El cristianismo enseña que el hombre decidió ser independiente de Dios, y confirmó su decisión desobedeciendo de forma deliberada un mandato divino. Este acto violó la relación que de forma normal había entre Dios y su criatura; rechazó a Dios como fundamento de la existencia y lanzó al hombre de vuelta sobre sí mismo. A partir de aquellos momentos, se convirtió, no en un planeta que giraba alrededor de su Sol central, sino en un sol por derecho propio, alrededor del cual debe girar todo lo demás.</w:t>
      </w:r>
    </w:p>
    <w:p w14:paraId="789DB42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No sería posible imaginar una afirmación más positiva del ser de Dios, que sus palabras a Moisés: yo soy el que soy. Todo cuanto Dios es, todo aquello que es Dios, es presentado en esta declaración absoluta de una esencia independiente. Sin embargo, en Dios, el yo no es pecado, sino la quinta esencia de toda la bondad, la santidad y la verdad posibles.</w:t>
      </w:r>
    </w:p>
    <w:p w14:paraId="5515E42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hombre natural es pecador porque reta a la </w:t>
      </w:r>
      <w:proofErr w:type="spellStart"/>
      <w:r w:rsidRPr="00152FD1">
        <w:rPr>
          <w:rFonts w:ascii="Times New Roman" w:eastAsia="Times New Roman" w:hAnsi="Times New Roman" w:cs="Times New Roman"/>
          <w:color w:val="444444"/>
          <w:kern w:val="0"/>
          <w14:ligatures w14:val="none"/>
        </w:rPr>
        <w:t>autoexistencia</w:t>
      </w:r>
      <w:proofErr w:type="spellEnd"/>
      <w:r w:rsidRPr="00152FD1">
        <w:rPr>
          <w:rFonts w:ascii="Times New Roman" w:eastAsia="Times New Roman" w:hAnsi="Times New Roman" w:cs="Times New Roman"/>
          <w:color w:val="444444"/>
          <w:kern w:val="0"/>
          <w14:ligatures w14:val="none"/>
        </w:rPr>
        <w:t xml:space="preserve"> de Dios con relación a su propia existencia, y sólo porque la reta. En todo lo demás, es probable que esté dispuesto a aceptar la soberanía de Dios; en su propia vida, la rechaza. Para él, el dominio de Dios termina donde comienza el suyo. Para él, su yo se convierte en el Yo, y en esto imita inconscientemente a Lucifer, aquel hijo caído de la mañana que dijo en su corazón: "Subiré al cielo; en lo alto, junto a las estrellas de Dios, levantaré mi trono ... y seré semejante al Altísimo". </w:t>
      </w:r>
    </w:p>
    <w:p w14:paraId="43DDD8C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Con todo, el yo es tan sutil que son muy escasos los que se hallan conscientes de su presencia. Porque el hombre nace rebelde, no está consciente de que lo es. Su constante afirmación del yo, tal y como él lo </w:t>
      </w:r>
      <w:r w:rsidRPr="00152FD1">
        <w:rPr>
          <w:rFonts w:ascii="Times New Roman" w:eastAsia="Times New Roman" w:hAnsi="Times New Roman" w:cs="Times New Roman"/>
          <w:color w:val="444444"/>
          <w:kern w:val="0"/>
          <w14:ligatures w14:val="none"/>
        </w:rPr>
        <w:lastRenderedPageBreak/>
        <w:t>define, le parece una cosa muy natural. Está dispuesto a compartirse a sí mismo, algunas veces incluso a sacrificarse por un fin anhelado, pero nunca a destronarse a sí mismo. Por bajo que descienda en la escala de la aceptación social, ante sus propios ojos sigue siendo un rey sobre su trono, y nadie, ni siquiera Dios, le puede arrebatar ese trono.</w:t>
      </w:r>
    </w:p>
    <w:p w14:paraId="30D1F76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pecado tiene muchas manifestaciones, pero su esencia es una sola. Un ser moral, creado para adorar ante el trono de Dios, se sienta en el trono de su propio ser, y desde esa elevada posición, declara: "yo soy". Eso es pecado en su esencia más concentrada; sin embargo, puesto que es natural, da la impresión de que es bueno. Sólo cuando el alma es llevada en el Evangelio ante la faz del Santísimo, sin el escudo protector de la ignorancia, es cuando esa terrible incongruencia moral es sacada al nivel de la conciencia. En el lenguaje del evangelismo, se dice que el hombre que es enfrentado así con la presencia de fuego del Dios Todopoderoso, se halla bajo convicción. Cristo se refirió a esto cuando dijo acerca del Espíritu que Él enviaría a este mundo: "Y cuando él venga, convencerá al mundo de pecado, de justicia y de juicio".</w:t>
      </w:r>
    </w:p>
    <w:p w14:paraId="020CEB3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cumplimiento más temprano de estas palabras de Cristo tuvo lugar el día de Pentecostés, después que Pedro predicara el primer gran sermón cristiano. "Al oír esto, se compungieron de corazón, y dijeron a Pedro y a los otros apóstoles: Varones hermanos, ¿qué haremos?" Este "¿qué haremos?" es el profundo grito que sale del corazón de todo ser humano que se da cuenta de pronto de que él es un usurpador, y de que está sentado en un trono robado. Por dolorosa que sea, es precisamente esta aguda consternación moral la que produce el arrepentimiento genuino y hace del penitente un robusto cristiano, después que haya sido destronado y haya encontrado perdón y paz por medio del evangelio.</w:t>
      </w:r>
    </w:p>
    <w:p w14:paraId="44A914D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"La pureza del corazón consiste en desear una cosa", decía Kierkegaard, y también es cierto si declaramos: "La esencia del pecado es querer una cosa", porque enfrentar nuestra voluntad a la de Dios equivale a destronar a Dios, y hacemos supremos a nosotros mismos en el pequeño reino del alma humana. Esto es el pecado en su misma raíz de maldad. Aunque los pecados se multipliquen como la arena de la playa, siguen siendo uno solo. Los pecados son, porque el pecado es. Éste es el razonamiento que se halla tras la tan malentendida doctrina de la depravación natural, que sostiene que el hombre impenitente no puede hacer otra cosa </w:t>
      </w:r>
      <w:proofErr w:type="spellStart"/>
      <w:r w:rsidRPr="00152FD1">
        <w:rPr>
          <w:rFonts w:ascii="Times New Roman" w:eastAsia="Times New Roman" w:hAnsi="Times New Roman" w:cs="Times New Roman"/>
          <w:color w:val="444444"/>
          <w:kern w:val="0"/>
          <w14:ligatures w14:val="none"/>
        </w:rPr>
        <w:t>másque</w:t>
      </w:r>
      <w:proofErr w:type="spellEnd"/>
      <w:r w:rsidRPr="00152FD1">
        <w:rPr>
          <w:rFonts w:ascii="Times New Roman" w:eastAsia="Times New Roman" w:hAnsi="Times New Roman" w:cs="Times New Roman"/>
          <w:color w:val="444444"/>
          <w:kern w:val="0"/>
          <w14:ligatures w14:val="none"/>
        </w:rPr>
        <w:t xml:space="preserve"> pecar, y que sus buenas obras no tienen nada de buenas en realidad. Sus mejores obras religiosas, Dios las desecha, como rechazó la ofrenda de Caín. Sólo cuando él le haya restaurado a Dios el trono que le había robado, serán </w:t>
      </w:r>
      <w:proofErr w:type="spellStart"/>
      <w:r w:rsidRPr="00152FD1">
        <w:rPr>
          <w:rFonts w:ascii="Times New Roman" w:eastAsia="Times New Roman" w:hAnsi="Times New Roman" w:cs="Times New Roman"/>
          <w:color w:val="444444"/>
          <w:kern w:val="0"/>
          <w14:ligatures w14:val="none"/>
        </w:rPr>
        <w:t>aceptablessus</w:t>
      </w:r>
      <w:proofErr w:type="spellEnd"/>
      <w:r w:rsidRPr="00152FD1">
        <w:rPr>
          <w:rFonts w:ascii="Times New Roman" w:eastAsia="Times New Roman" w:hAnsi="Times New Roman" w:cs="Times New Roman"/>
          <w:color w:val="444444"/>
          <w:kern w:val="0"/>
          <w14:ligatures w14:val="none"/>
        </w:rPr>
        <w:t xml:space="preserve"> obras.</w:t>
      </w:r>
    </w:p>
    <w:p w14:paraId="2591773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Pablo describe de manera vívida en el capítulo séptimo de su carta a los romanos la lucha del cristiano por ser bueno, mientras aún vive dentro de él la tendencia hacia la afirmación de sí mismo como una especie de reflejo moral inconsciente, y su testimonio se halla en pleno acuerdo con las enseñanzas de los profetas. Ochocientos años antes de la llegada de Cristo, el profeta Isaías identificó al pecado como la rebelión contra la voluntad de Dios y la afirmación del derecho de cada hombre a decidir por sí mismo la senda por donde ha de ir. "Todos nosotros nos descarriamos como ovejas", dijo, "cada cual se apartó por su camino." Yo </w:t>
      </w:r>
      <w:proofErr w:type="spellStart"/>
      <w:r w:rsidRPr="00152FD1">
        <w:rPr>
          <w:rFonts w:ascii="Times New Roman" w:eastAsia="Times New Roman" w:hAnsi="Times New Roman" w:cs="Times New Roman"/>
          <w:color w:val="444444"/>
          <w:kern w:val="0"/>
          <w14:ligatures w14:val="none"/>
        </w:rPr>
        <w:t>creoque</w:t>
      </w:r>
      <w:proofErr w:type="spellEnd"/>
      <w:r w:rsidRPr="00152FD1">
        <w:rPr>
          <w:rFonts w:ascii="Times New Roman" w:eastAsia="Times New Roman" w:hAnsi="Times New Roman" w:cs="Times New Roman"/>
          <w:color w:val="444444"/>
          <w:kern w:val="0"/>
          <w14:ligatures w14:val="none"/>
        </w:rPr>
        <w:t xml:space="preserve"> no se ha dado nunca una descripción más exacta del pecado.</w:t>
      </w:r>
    </w:p>
    <w:p w14:paraId="5897542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testimonio de los santos ha estado en perfecta armonía con el profeta y el apóstol, en cuanto al principio interno del yo que se halla en la fuente misma de la conducta humana, convirtiendo en maldad todo cuanto hacen los hombres. Para salvamos completamente, Cristo tiene que invertir la tendencia de nuestra naturaleza; tiene que implantar dentro de nosotros un nuevo principio, de tal forma que nuestra conducta subsiguiente brote de un anhelo de promover la honra de Dios y el bien de los seres humanos. Los pecados viejos del yo deben morir, y el único instrumento con el que se los puede matar es la Cruz. "Si alguno quiere venir en </w:t>
      </w:r>
      <w:proofErr w:type="spellStart"/>
      <w:r w:rsidRPr="00152FD1">
        <w:rPr>
          <w:rFonts w:ascii="Times New Roman" w:eastAsia="Times New Roman" w:hAnsi="Times New Roman" w:cs="Times New Roman"/>
          <w:color w:val="444444"/>
          <w:kern w:val="0"/>
          <w14:ligatures w14:val="none"/>
        </w:rPr>
        <w:t>pos</w:t>
      </w:r>
      <w:proofErr w:type="spellEnd"/>
      <w:r w:rsidRPr="00152FD1">
        <w:rPr>
          <w:rFonts w:ascii="Times New Roman" w:eastAsia="Times New Roman" w:hAnsi="Times New Roman" w:cs="Times New Roman"/>
          <w:color w:val="444444"/>
          <w:kern w:val="0"/>
          <w14:ligatures w14:val="none"/>
        </w:rPr>
        <w:t xml:space="preserve"> de mí, niéguese a sí mismo, y tome su cruz, y sígame", dijo nuestro Señor, y años más tarde, </w:t>
      </w:r>
      <w:r w:rsidRPr="00152FD1">
        <w:rPr>
          <w:rFonts w:ascii="Times New Roman" w:eastAsia="Times New Roman" w:hAnsi="Times New Roman" w:cs="Times New Roman"/>
          <w:color w:val="444444"/>
          <w:kern w:val="0"/>
          <w14:ligatures w14:val="none"/>
        </w:rPr>
        <w:lastRenderedPageBreak/>
        <w:t xml:space="preserve">Pablo podría exclamar victorioso: "Con Cristo estoy juntamente crucificado, y ya no vivo yo, </w:t>
      </w:r>
      <w:proofErr w:type="spellStart"/>
      <w:r w:rsidRPr="00152FD1">
        <w:rPr>
          <w:rFonts w:ascii="Times New Roman" w:eastAsia="Times New Roman" w:hAnsi="Times New Roman" w:cs="Times New Roman"/>
          <w:color w:val="444444"/>
          <w:kern w:val="0"/>
          <w14:ligatures w14:val="none"/>
        </w:rPr>
        <w:t>mas</w:t>
      </w:r>
      <w:proofErr w:type="spellEnd"/>
      <w:r w:rsidRPr="00152FD1">
        <w:rPr>
          <w:rFonts w:ascii="Times New Roman" w:eastAsia="Times New Roman" w:hAnsi="Times New Roman" w:cs="Times New Roman"/>
          <w:color w:val="444444"/>
          <w:kern w:val="0"/>
          <w14:ligatures w14:val="none"/>
        </w:rPr>
        <w:t xml:space="preserve"> vive Cristo en mí".</w:t>
      </w:r>
    </w:p>
    <w:p w14:paraId="4084D1A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Mi Dios, si el pecado su poder mantiene</w:t>
      </w:r>
    </w:p>
    <w:p w14:paraId="426B0FC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en mi alma vive desafiante,</w:t>
      </w:r>
    </w:p>
    <w:p w14:paraId="20498D5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no es suficiente que me perdones;</w:t>
      </w:r>
    </w:p>
    <w:p w14:paraId="40C08EC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se debe alzar la cruz para que muera mi yo.</w:t>
      </w:r>
    </w:p>
    <w:p w14:paraId="36328DB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Oh Dios de amor, revela tu poder;</w:t>
      </w:r>
    </w:p>
    <w:p w14:paraId="4C74418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no basta con que Cristo haya resucitado;</w:t>
      </w:r>
    </w:p>
    <w:p w14:paraId="2302EF4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yo también debo buscar los cielos resplandecientes</w:t>
      </w:r>
    </w:p>
    <w:p w14:paraId="42A132D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levantarme de entre los muertos, como se levantó Cristo.</w:t>
      </w:r>
    </w:p>
    <w:p w14:paraId="3D28D5C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0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Himno griego</w:t>
      </w:r>
    </w:p>
    <w:p w14:paraId="629DDB1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31-37.</w:t>
      </w:r>
    </w:p>
    <w:p w14:paraId="6C0FBAA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6: El conocimiento del Dios Santo - A.W. Tozer</w:t>
      </w:r>
    </w:p>
    <w:p w14:paraId="1F64569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La autosuficiencia de Dios</w:t>
      </w:r>
    </w:p>
    <w:p w14:paraId="675A213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Enséñanos, oh Dios, que nada te es necesario. Si tú tuvieses necesidad de algo, esa cosa sería la medida de tu imperfección y, ¿Cómo podríamos adorar a uno que fuera imperfecto? Si nada te es necesario, entonces nadie es necesario, y si nadie lo es, entonces nosotros no lo somos. Cierto es que nos buscas, aunque no nos necesites. Nosotros te buscamos, porque te necesitamos, porque en ti vivimos, nos movemos y tenemos nuestro ser. Amén.</w:t>
      </w:r>
    </w:p>
    <w:p w14:paraId="07B81BD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Padre tiene vida en sí mismo", dijo nuestro Señor, y es característico de su enseñanza que así, en una breve oración gramatical, presente una verdad tan elevada, que trasciende los niveles más altos que es capaz de alcanzar el pensamiento humano. Dios, dijo Él, es autosuficiente; es lo que es en sí mismo, éste es el significado de esas palabras. </w:t>
      </w:r>
    </w:p>
    <w:p w14:paraId="3D109BB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Cuanto Dios sea, y todo lo que Dios es, lo es en sí mismo. Toda la vida es en Dios y de Dios procede, ya se trate de la forma más simple de vida inconsciente, o de la vida inteligente y altamente autoconsciente de un serafín. Ninguna criatura tiene vida en sí misma; toda vida es un don de Dios. </w:t>
      </w:r>
    </w:p>
    <w:p w14:paraId="41326D1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sentido contrario, la vida de Dios no es un don recibido de nadie. Si hubiera otro de quien Dios pudiera recibir el don de la vida, o en realidad, cualquier don, ese otro sería el verdadero Dios. Una manera elemental, pero correcta, de pensar en Dios, es como Aquél que lo contiene todo, que da todo cuanto es dado, pero que Él mismo no puede recibir nada que no haya dado primero.</w:t>
      </w:r>
    </w:p>
    <w:p w14:paraId="468FA1E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Admitir la existencia de una necesidad en Dios es admitir que el Ser divino está incompleto. "Necesidad" es una palabra de criatura, y no se puede decir con respecto al Creador. Dios tiene una relación voluntaria con todo aquello que Él ha hecho, pero no tiene una relación necesaria con nada fuera de sí mismo. Su interés en sus criaturas surge de su soberana buena voluntad, no de ninguna necesidad que puedan cubrir esas criaturas, ni de ninguna perfección que ellas le puedan aportar a él, que es perfecto en sí mismo.</w:t>
      </w:r>
    </w:p>
    <w:p w14:paraId="0F4334F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 xml:space="preserve">De nuevo tenemos que cambiar el curso de nuestros pensamientos para tratar de entender aquello que es exclusivo; aquello que permanece solo como cierto en esta situación, y en ninguna otra. Nuestros hábitos corrientes de pensamiento aceptan la existencia de necesidades entre las cosas creadas. Nada es completo en sí mismo, sino que necesita de algo ajeno a sí para existir. Todas las cosas que respiran necesitan aire; todos los organismos necesitan comida y agua. Quitemos el aire y el agua de la tierra, y toda la vida perecerá al instante. Podemos </w:t>
      </w:r>
      <w:proofErr w:type="gramStart"/>
      <w:r w:rsidRPr="00152FD1">
        <w:rPr>
          <w:rFonts w:ascii="Times New Roman" w:eastAsia="Times New Roman" w:hAnsi="Times New Roman" w:cs="Times New Roman"/>
          <w:color w:val="444444"/>
          <w:kern w:val="0"/>
          <w14:ligatures w14:val="none"/>
        </w:rPr>
        <w:t>declarar como</w:t>
      </w:r>
      <w:proofErr w:type="gramEnd"/>
      <w:r w:rsidRPr="00152FD1">
        <w:rPr>
          <w:rFonts w:ascii="Times New Roman" w:eastAsia="Times New Roman" w:hAnsi="Times New Roman" w:cs="Times New Roman"/>
          <w:color w:val="444444"/>
          <w:kern w:val="0"/>
          <w14:ligatures w14:val="none"/>
        </w:rPr>
        <w:t xml:space="preserve"> axioma </w:t>
      </w:r>
      <w:proofErr w:type="gramStart"/>
      <w:r w:rsidRPr="00152FD1">
        <w:rPr>
          <w:rFonts w:ascii="Times New Roman" w:eastAsia="Times New Roman" w:hAnsi="Times New Roman" w:cs="Times New Roman"/>
          <w:color w:val="444444"/>
          <w:kern w:val="0"/>
          <w14:ligatures w14:val="none"/>
        </w:rPr>
        <w:t>que</w:t>
      </w:r>
      <w:proofErr w:type="gramEnd"/>
      <w:r w:rsidRPr="00152FD1">
        <w:rPr>
          <w:rFonts w:ascii="Times New Roman" w:eastAsia="Times New Roman" w:hAnsi="Times New Roman" w:cs="Times New Roman"/>
          <w:color w:val="444444"/>
          <w:kern w:val="0"/>
          <w14:ligatures w14:val="none"/>
        </w:rPr>
        <w:t xml:space="preserve"> para permanecer viva, toda cosa creada necesita de alguna otra cosa creada, y todas las cosas necesitan de Dios. Sólo a Dios no le es necesario nada.</w:t>
      </w:r>
    </w:p>
    <w:p w14:paraId="2053F95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río aumenta de tamaño gracias a sus afluentes, pero ¿dónde está el afluente que pueda aumentar el tamaño de Aquél de quien vino todo, y a cuya infinita plenitud le debe su ser toda la creación?</w:t>
      </w:r>
    </w:p>
    <w:p w14:paraId="50121129" w14:textId="640595D0"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18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Insondable Mar, toda vida ha </w:t>
      </w:r>
      <w:proofErr w:type="spellStart"/>
      <w:r w:rsidRPr="00152FD1">
        <w:rPr>
          <w:rFonts w:ascii="Times New Roman" w:eastAsia="Times New Roman" w:hAnsi="Times New Roman" w:cs="Times New Roman"/>
          <w:color w:val="444444"/>
          <w:kern w:val="0"/>
          <w14:ligatures w14:val="none"/>
        </w:rPr>
        <w:t>salidode</w:t>
      </w:r>
      <w:proofErr w:type="spellEnd"/>
      <w:r w:rsidRPr="00152FD1">
        <w:rPr>
          <w:rFonts w:ascii="Times New Roman" w:eastAsia="Times New Roman" w:hAnsi="Times New Roman" w:cs="Times New Roman"/>
          <w:color w:val="444444"/>
          <w:kern w:val="0"/>
          <w14:ligatures w14:val="none"/>
        </w:rPr>
        <w:t xml:space="preserve"> ti, y tu vida es tu </w:t>
      </w:r>
      <w:proofErr w:type="spellStart"/>
      <w:r w:rsidRPr="00152FD1">
        <w:rPr>
          <w:rFonts w:ascii="Times New Roman" w:eastAsia="Times New Roman" w:hAnsi="Times New Roman" w:cs="Times New Roman"/>
          <w:color w:val="444444"/>
          <w:kern w:val="0"/>
          <w14:ligatures w14:val="none"/>
        </w:rPr>
        <w:t>benditaUnidad</w:t>
      </w:r>
      <w:proofErr w:type="spellEnd"/>
      <w:r w:rsidRPr="00152FD1">
        <w:rPr>
          <w:rFonts w:ascii="Times New Roman" w:eastAsia="Times New Roman" w:hAnsi="Times New Roman" w:cs="Times New Roman"/>
          <w:color w:val="444444"/>
          <w:kern w:val="0"/>
          <w14:ligatures w14:val="none"/>
        </w:rPr>
        <w:t>.</w:t>
      </w:r>
    </w:p>
    <w:p w14:paraId="60292A4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3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2648FF6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problema de porqué Dios creó el universo todavía preocupa a los pensadores; pero si bien no podemos saber por qué, al menos podemos saber que Él no trajo a la existencia a sus mundos para satisfacer alguna necesitad insatisfecha suya, como un hombre construiría una casa para guarecerse contra el frío del invierno, o sembraría un maizal para proporcionarse el alimento que necesita. La palabra necesario es por completo ajena para Dios.</w:t>
      </w:r>
    </w:p>
    <w:p w14:paraId="597BD38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Puesto que Él es el ser supremo sobre todos, de aquí se sigue que no sea posible elevarlo. No hay nada por encima de Él, ni más allá de Él. Para la criatura, todo movimiento hacia Él equivale a elevación; lejos de Él, a descenso. Él mantiene esta posición por sí mismo, y no por licencia de nadie. Así como nadie lo puede elevar, tampoco nadie lo puede degradar. Está escrito que Él sostiene todas las cosas con la palabra de su poder. ¿Cómo lo podrían levantar o sostener las mismas cosas que Él sostiene?</w:t>
      </w:r>
    </w:p>
    <w:p w14:paraId="7E70026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Si de pronto todos los seres humanos perdieran la vista, aún seguirían brillando el sol de día y las estrellas de noche, porque ninguno de ellos les debe nada a los millones de personas que se benefician con su luz. De igual forma, si todos los hombres de la </w:t>
      </w:r>
      <w:proofErr w:type="spellStart"/>
      <w:r w:rsidRPr="00152FD1">
        <w:rPr>
          <w:rFonts w:ascii="Times New Roman" w:eastAsia="Times New Roman" w:hAnsi="Times New Roman" w:cs="Times New Roman"/>
          <w:color w:val="444444"/>
          <w:kern w:val="0"/>
          <w14:ligatures w14:val="none"/>
        </w:rPr>
        <w:t>tierrase</w:t>
      </w:r>
      <w:proofErr w:type="spellEnd"/>
      <w:r w:rsidRPr="00152FD1">
        <w:rPr>
          <w:rFonts w:ascii="Times New Roman" w:eastAsia="Times New Roman" w:hAnsi="Times New Roman" w:cs="Times New Roman"/>
          <w:color w:val="444444"/>
          <w:kern w:val="0"/>
          <w14:ligatures w14:val="none"/>
        </w:rPr>
        <w:t xml:space="preserve"> volvieran ateos, esto no podría afectar a Dios de manera alguna. Él es lo que es, en sí mismo, y sin relación con </w:t>
      </w:r>
      <w:proofErr w:type="spellStart"/>
      <w:r w:rsidRPr="00152FD1">
        <w:rPr>
          <w:rFonts w:ascii="Times New Roman" w:eastAsia="Times New Roman" w:hAnsi="Times New Roman" w:cs="Times New Roman"/>
          <w:color w:val="444444"/>
          <w:kern w:val="0"/>
          <w14:ligatures w14:val="none"/>
        </w:rPr>
        <w:t>nadiemás</w:t>
      </w:r>
      <w:proofErr w:type="spellEnd"/>
      <w:r w:rsidRPr="00152FD1">
        <w:rPr>
          <w:rFonts w:ascii="Times New Roman" w:eastAsia="Times New Roman" w:hAnsi="Times New Roman" w:cs="Times New Roman"/>
          <w:color w:val="444444"/>
          <w:kern w:val="0"/>
          <w14:ligatures w14:val="none"/>
        </w:rPr>
        <w:t>. El que creamos en Él no añade nada a sus perfecciones; el que dudemos de Él tampoco le quita nada.</w:t>
      </w:r>
    </w:p>
    <w:p w14:paraId="2A19AB2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Dios Todopoderoso, precisamente porque es todopoderoso, no necesita que lo sostengan. La </w:t>
      </w:r>
      <w:proofErr w:type="spellStart"/>
      <w:r w:rsidRPr="00152FD1">
        <w:rPr>
          <w:rFonts w:ascii="Times New Roman" w:eastAsia="Times New Roman" w:hAnsi="Times New Roman" w:cs="Times New Roman"/>
          <w:color w:val="444444"/>
          <w:kern w:val="0"/>
          <w14:ligatures w14:val="none"/>
        </w:rPr>
        <w:t>imagende</w:t>
      </w:r>
      <w:proofErr w:type="spellEnd"/>
      <w:r w:rsidRPr="00152FD1">
        <w:rPr>
          <w:rFonts w:ascii="Times New Roman" w:eastAsia="Times New Roman" w:hAnsi="Times New Roman" w:cs="Times New Roman"/>
          <w:color w:val="444444"/>
          <w:kern w:val="0"/>
          <w14:ligatures w14:val="none"/>
        </w:rPr>
        <w:t xml:space="preserve"> un Dios nervioso y deseoso de congraciarse, que se arrastra ante los hombres para ganar su favor, no tiene nada de agradable; con todo, si nos fijamos en el concepto popular de Dios, es eso lo que veremos. El cristiano del siglo veinte ha convertido a Dios en un mendigo. Tenemos un concepto tan alto de nosotros mismos, que encontramos muy fácil, por no decir disfrutable, creer que le somos necesarios a Dios. Sin embargo, lo cierto es que Dios no es mayor porque existamos nosotros, ni sería menor si no existiéramos. El que sí existamos depende por completo de una decisión libre de Dios, y no de que nos lo merezcamos, o de una necesidad divina.</w:t>
      </w:r>
    </w:p>
    <w:p w14:paraId="35C88AD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Es probable que el pensamiento más difícil de todos los que puede imaginar nuestro egotismo natural es el de que Dios no necesita de nuestra ayuda. Nosotros lo solemos representar como un Padre muy ocupado, ansioso y algo frustrado, siempre de prisa, tratando de llevar a cabo su benevolente plan de traer la paz y la </w:t>
      </w:r>
      <w:r w:rsidRPr="00152FD1">
        <w:rPr>
          <w:rFonts w:ascii="Times New Roman" w:eastAsia="Times New Roman" w:hAnsi="Times New Roman" w:cs="Times New Roman"/>
          <w:color w:val="444444"/>
          <w:kern w:val="0"/>
          <w14:ligatures w14:val="none"/>
        </w:rPr>
        <w:lastRenderedPageBreak/>
        <w:t xml:space="preserve">salvación al mundo; sin embargo, como decía Lady Juliana, "vi que en realidad Dios hace todas las cosas, y que nunca le resultan pequeñas". El </w:t>
      </w:r>
      <w:proofErr w:type="spellStart"/>
      <w:r w:rsidRPr="00152FD1">
        <w:rPr>
          <w:rFonts w:ascii="Times New Roman" w:eastAsia="Times New Roman" w:hAnsi="Times New Roman" w:cs="Times New Roman"/>
          <w:color w:val="444444"/>
          <w:kern w:val="0"/>
          <w14:ligatures w14:val="none"/>
        </w:rPr>
        <w:t>Diosque</w:t>
      </w:r>
      <w:proofErr w:type="spellEnd"/>
      <w:r w:rsidRPr="00152FD1">
        <w:rPr>
          <w:rFonts w:ascii="Times New Roman" w:eastAsia="Times New Roman" w:hAnsi="Times New Roman" w:cs="Times New Roman"/>
          <w:color w:val="444444"/>
          <w:kern w:val="0"/>
          <w14:ligatures w14:val="none"/>
        </w:rPr>
        <w:t xml:space="preserve"> obra todas las cosas, seguro que no necesita ni ayuda ni ayudantes.</w:t>
      </w:r>
    </w:p>
    <w:p w14:paraId="6982CAA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Demasiadas exhortaciones misioneras se basan en esta imaginaria frustración del Dios Todopoderoso. Un orador eficiente puede mover con facilidad a compasión a sus oyentes, no sólo por los paganos, sino también por el Dios que ha tratado tanto y por tanto tiempo de salvarlos, y no ha podido por falta de apoyo. Me temo que miles de jóvenes no entren al ministerio cristiano por un motivo más alto que ayudara librar a Dios de la vergonzosa situación en que lo ha metido su amor, y de la cual sus limitadas capacidades parecen incapaces de sacarlo. Añadamos a esto un cierto grado de un elogiable idealismo y una buena cantidad de compasión por los menos privilegiados, y tendremos la verdadera motivación que mueve gran parte de la actividad cristiana de hoy.</w:t>
      </w:r>
    </w:p>
    <w:p w14:paraId="59A5F24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Una vez más: Dios no necesita defensores. Él es el eterno </w:t>
      </w:r>
      <w:proofErr w:type="spellStart"/>
      <w:r w:rsidRPr="00152FD1">
        <w:rPr>
          <w:rFonts w:ascii="Times New Roman" w:eastAsia="Times New Roman" w:hAnsi="Times New Roman" w:cs="Times New Roman"/>
          <w:color w:val="444444"/>
          <w:kern w:val="0"/>
          <w14:ligatures w14:val="none"/>
        </w:rPr>
        <w:t>Indefendido</w:t>
      </w:r>
      <w:proofErr w:type="spellEnd"/>
      <w:r w:rsidRPr="00152FD1">
        <w:rPr>
          <w:rFonts w:ascii="Times New Roman" w:eastAsia="Times New Roman" w:hAnsi="Times New Roman" w:cs="Times New Roman"/>
          <w:color w:val="444444"/>
          <w:kern w:val="0"/>
          <w14:ligatures w14:val="none"/>
        </w:rPr>
        <w:t>. Para comunicarse con nosotros en un idioma que podamos comprender, Dios hace pleno uso en las Escrituras de los términos militares, pero en realidad, nunca tuvo la intención de que pensáramos que el trono de su Majestad en lo alto se halla sitiado, mientras Miguel y sus huestes, u otros seres celestiales, lo defienden de un tormentoso derrocamiento.  Pensar así es malentender todo lo que la Biblia nos quiere decir acerca de Dios. Ni el judaísmo ni el cristianismo podrían aprobar semejantes nociones pueriles. Un Dios que debe ser defendido es un Dios que sólo nos puede ayudar a nosotros mientras haya quien le ayude a Él. Sólo podremos contar con Él, si gana en el continuo vaivén de la batalla entre el bien y el mal. Un Dios así no podría exigir el respeto de hombres inteligentes; sólo los podría mover a piedad.</w:t>
      </w:r>
    </w:p>
    <w:p w14:paraId="4E4CD78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Para tener razón, necesitamos tener un alto concepto de Dios. Es moralmente imprescindible que purguemos de nuestra mente todos los conceptos innobles con respecto al Ser divino, y permitamos que Él sea en nuestra mente el mismo Dios que es en el universo. La religión cristiana tiene que ver con Diosy con el hombre, pero su centro focal es Dios no el hombre. El único derecho que tiene el hombre a ser Importante se deriva de que ha sido creado a imagen de Dios; en sí mismo, no es nada. Los salmistas y los profetas de las Escrituras se refieren con amarga burla al débil hombre, cuyo aliento está en sus narices, que crece como la hierba en la mañana, sólo para ser cortado y agostarse antes que se ponga el sol. La Biblia insiste en la enseñanza de que Dios existe por sí mismo, y el hombre para la gloria de Dios. El alto honor de Dios es lo primero en el cielo, y así debe ser también en la tierra.</w:t>
      </w:r>
    </w:p>
    <w:p w14:paraId="74F4227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A </w:t>
      </w:r>
      <w:proofErr w:type="spellStart"/>
      <w:r w:rsidRPr="00152FD1">
        <w:rPr>
          <w:rFonts w:ascii="Times New Roman" w:eastAsia="Times New Roman" w:hAnsi="Times New Roman" w:cs="Times New Roman"/>
          <w:color w:val="444444"/>
          <w:kern w:val="0"/>
          <w14:ligatures w14:val="none"/>
        </w:rPr>
        <w:t>partirde</w:t>
      </w:r>
      <w:proofErr w:type="spellEnd"/>
      <w:r w:rsidRPr="00152FD1">
        <w:rPr>
          <w:rFonts w:ascii="Times New Roman" w:eastAsia="Times New Roman" w:hAnsi="Times New Roman" w:cs="Times New Roman"/>
          <w:color w:val="444444"/>
          <w:kern w:val="0"/>
          <w14:ligatures w14:val="none"/>
        </w:rPr>
        <w:t xml:space="preserve"> todo esto, podemos comenzar a comprender por qué las Santas Escrituras hablan tanto acerca del papel vital de la fe, y por qué califican de pecado de fatales consecuencias a la incredulidad. Entre todas las cosas creadas, no hay una sola que se pueda atrever a confiar en sí misma. Sólo Dios confía en sí mismo; todos los demás seres deben confiar en Él. La incredulidad es en realidad una fe pervertida, porque pone su confianza, no en el Dios viviente, sino en los hombres murientes. El incrédulo niega la autosuficiencia de Dios, y usurpa atributos que no le corresponden. Este pecado doble deshonra a Dios, y termina por destruir el alma del hombre.</w:t>
      </w:r>
    </w:p>
    <w:p w14:paraId="54DA13D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Dios, en su amor y compasión, vino a nosotros como Cristo. Esta ha sido de manera constante la posición de la Iglesia desde los días de los apóstoles. Está fijada para la fe cristiana en la doctrina de la encarnación del Hijo Eterno. Sin embargo, en tiempos recientes, esto ha venido a significar algo diferente e inferior a lo que significaba para la Iglesia antigua. Se ha igualado al Jesús hombre, tal como apareció en la carne, con el Ser divino, y se le han atribuido todas sus debilidades y limitaciones humanas a la Divinidad. Lo cierto es que el Hombre que caminó entre nosotros era una demostración, no de la divinidad revelada, sino de la </w:t>
      </w:r>
      <w:r w:rsidRPr="00152FD1">
        <w:rPr>
          <w:rFonts w:ascii="Times New Roman" w:eastAsia="Times New Roman" w:hAnsi="Times New Roman" w:cs="Times New Roman"/>
          <w:color w:val="444444"/>
          <w:kern w:val="0"/>
          <w14:ligatures w14:val="none"/>
        </w:rPr>
        <w:lastRenderedPageBreak/>
        <w:t>humanidad perfecta. La terrible majestad del Ser divino fue ocultada de manera misericordiosa en la suave envoltura de la naturaleza humana para proteger a la humanidad. "Desciende", le dijo Dios a Moisés en la montaña, "ordena al pueblo que no traspase los límites para ver a Jehová, porque caerá multitud de ellos"; y más tarde, "No podrás ver mi rostro; porque no me verá hombre, y vivirá."</w:t>
      </w:r>
    </w:p>
    <w:p w14:paraId="4D3790A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Los cristianos de hoy dan la impresión de sólo conocer a Cristo según la carne. Tratan de alcanzar la comunión con Él a base de despojarlo de su ardiente santidad y su inalcanzable majestad, los mismos atributos que Él mantuvo velados mientras </w:t>
      </w:r>
      <w:proofErr w:type="gramStart"/>
      <w:r w:rsidRPr="00152FD1">
        <w:rPr>
          <w:rFonts w:ascii="Times New Roman" w:eastAsia="Times New Roman" w:hAnsi="Times New Roman" w:cs="Times New Roman"/>
          <w:color w:val="444444"/>
          <w:kern w:val="0"/>
          <w14:ligatures w14:val="none"/>
        </w:rPr>
        <w:t>estaba</w:t>
      </w:r>
      <w:proofErr w:type="gramEnd"/>
      <w:r w:rsidRPr="00152FD1">
        <w:rPr>
          <w:rFonts w:ascii="Times New Roman" w:eastAsia="Times New Roman" w:hAnsi="Times New Roman" w:cs="Times New Roman"/>
          <w:color w:val="444444"/>
          <w:kern w:val="0"/>
          <w14:ligatures w14:val="none"/>
        </w:rPr>
        <w:t xml:space="preserve"> en la tierra, pero que asumió en su plenitud de gloria al ascender a la derecha del Padre. El Cristo del cristianismo popular lleva una débil sonrisa y un halo. Se ha convertido en "Alguien de allá arriba" al que le gusta la gente, o al menos alguna gente, y esa gente se siente agradecida, aunque no demasiado impresionada. Si bien ellos lo necesitan a Él, Él también los necesita a ellos.</w:t>
      </w:r>
    </w:p>
    <w:p w14:paraId="67B4E19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No nos imaginemos que la verdad de la autosuficiencia divina va a paralizarla actividad cristiana. Más bien, estimulará toda santa empresa. Esta verdad, al mismo tiempo que es una reprensión necesaria a la autoconfianza de los humanos, cuando la contemplamos desde su perspectiva bíblica, levanta de nuestra mente la agotadora carga de la mortalidad, y nos anima a tornar el fácil yugo de Cristo para gastarnos en un trabajo inspirado por el Espíritu para la honra de Dios y el bien de la humanidad. Porque la bienaventurada noticia es que el Dios que no necesita de nadie, en su divina condescendencia, se ha inclinado para trabajar por sus hijos obedientes, en ellos y a través de ellos.</w:t>
      </w:r>
    </w:p>
    <w:p w14:paraId="213FE51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Si todo esto parece contradecirse a sí mismo, amén, que así sea. Los diversos elementos de la verdad se mantienen en una antítesis perpetua, y algunas veces nos exigen que creamos cosas al parecer opuestas, mientras esperamos el momento en el que conoceremos como somos conocidos. Entonces, unas verdades que ahora aparecen estar en conflicto con ellas mismas, se alzarán en resplandeciente unidad, y veremos que el conflicto no ha estado en las verdades, sino en nuestra mente dañada por el pecado.</w:t>
      </w:r>
    </w:p>
    <w:p w14:paraId="2B440E1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Mientras tanto, nuestra realización interna se halla en la amorosa obediencia a los mandatos de Cristo y a las inspiradas admoniciones de sus apóstoles. "Dios es el que en vosotros produce..." Él no necesita de nadie, pero cuando la fe se halla presente, obra a través de quien sea. En esta oración gramatical hay dos declaraciones, y una vida espiritual sana exige que las aceptemos ambas. Para toda una generación, la primera ha permanecido dentro de un eclipse casi total, y esto ha sido para nuestro profundo daño espiritual.</w:t>
      </w:r>
    </w:p>
    <w:p w14:paraId="6CDCD8A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Fuente del bien, todas las bendiciones fluyen desde ti; tu plenitud no conoce necesidad alguna. ¿Qué otra cosa podrías desear fuera de ti mismo? Sin embargo, aunque te bastas a ti mismo, anhelas mi corazón, que nada vale; esto, y sólo esto, es lo que tú exiges. </w:t>
      </w:r>
    </w:p>
    <w:p w14:paraId="6F6F574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48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Johann Scheffler</w:t>
      </w:r>
    </w:p>
    <w:p w14:paraId="1D74210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39-44.</w:t>
      </w:r>
    </w:p>
    <w:p w14:paraId="3F74B1A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7: El conocimiento del Dios Santo - A.W. Tozer</w:t>
      </w:r>
    </w:p>
    <w:p w14:paraId="0EC1CB8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Dios es eterno</w:t>
      </w:r>
    </w:p>
    <w:p w14:paraId="3BAAD75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En este día, nuestro corazón aprueba con alegría lo que nuestra razón nunca podrá comprender por completo: tu eternidad, oh Anciano de Días. ¿Acaso no eres tú desde la eternidad, Señor, Dios mío, mi Santo? </w:t>
      </w:r>
    </w:p>
    <w:p w14:paraId="2414B6E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Te adoramos a ti, Padre Eterno, cuyos años no tendrán fin, y a ti, Hijo engendrado por amor, cuyas salidas han sido desde antiguo; también te reconocemos y adoramos a ti, Espíritu Eterno, que antes de la fundación del mundo viviste y amaste en gloria igual con el </w:t>
      </w:r>
      <w:proofErr w:type="spellStart"/>
      <w:r w:rsidRPr="00152FD1">
        <w:rPr>
          <w:rFonts w:ascii="Times New Roman" w:eastAsia="Times New Roman" w:hAnsi="Times New Roman" w:cs="Times New Roman"/>
          <w:color w:val="444444"/>
          <w:kern w:val="0"/>
          <w14:ligatures w14:val="none"/>
        </w:rPr>
        <w:t>Padrey</w:t>
      </w:r>
      <w:proofErr w:type="spellEnd"/>
      <w:r w:rsidRPr="00152FD1">
        <w:rPr>
          <w:rFonts w:ascii="Times New Roman" w:eastAsia="Times New Roman" w:hAnsi="Times New Roman" w:cs="Times New Roman"/>
          <w:color w:val="444444"/>
          <w:kern w:val="0"/>
          <w14:ligatures w14:val="none"/>
        </w:rPr>
        <w:t xml:space="preserve"> el Hijo.</w:t>
      </w:r>
    </w:p>
    <w:p w14:paraId="49BA2EA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Extiende y purifica la mansión de nuestra alma, de manera que pueda ser una habitación adecuada para tu Espíritu, que prefiere a todos los templos el corazón recto y puro. Amén. </w:t>
      </w:r>
    </w:p>
    <w:p w14:paraId="069DDD3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concepto de eternidad recorre como alta cordillera toda la Biblia, y ocupa un importante lugar dentro del pensamiento hebreo y cristiano. Si rechazásemos este concepto, nos sería del todo imposible pensar de nuevo los pensamientos de los profetas y los apóstoles: tan llenos estaban de grandes sueños de eternidad.</w:t>
      </w:r>
    </w:p>
    <w:p w14:paraId="713B970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Puesto que algunas veces los escritores sagrados utilizaron la palabra eterno con un sentido que no va más allá de designar algo que dura por mucho tiempo (como "los collados eternos"), algunas personas han sostenido que el concepto de una existencia sin final no se hallaba en la mente de los escritores cuando usaron la palabra, sino que lo aportaron posteriormente los teólogos. Por supuesto, se trata de un serio error, y en cuanto yo pueda ver, no se fundamenta en ninguna erudición seria. Algunos maestros lo han utilizado como una huida de la doctrina del castigo eterno. Éstos rechazan la eternidad de la retribución moral, y para mantener su coherencia, se ven forzados a debilitar toda la idea de eternidad. Ésta no es la única circunstancia en que se ha hecho un intento por destruir una verdad para mantenerla callada, a fin de que no comparezca como testigo material contra un error. Lo cierto es </w:t>
      </w:r>
      <w:proofErr w:type="gramStart"/>
      <w:r w:rsidRPr="00152FD1">
        <w:rPr>
          <w:rFonts w:ascii="Times New Roman" w:eastAsia="Times New Roman" w:hAnsi="Times New Roman" w:cs="Times New Roman"/>
          <w:color w:val="444444"/>
          <w:kern w:val="0"/>
          <w14:ligatures w14:val="none"/>
        </w:rPr>
        <w:t>que</w:t>
      </w:r>
      <w:proofErr w:type="gramEnd"/>
      <w:r w:rsidRPr="00152FD1">
        <w:rPr>
          <w:rFonts w:ascii="Times New Roman" w:eastAsia="Times New Roman" w:hAnsi="Times New Roman" w:cs="Times New Roman"/>
          <w:color w:val="444444"/>
          <w:kern w:val="0"/>
          <w14:ligatures w14:val="none"/>
        </w:rPr>
        <w:t xml:space="preserve"> si la Biblia no enseñase que Dios posee un ser eterno, en el significado definitivo de ese término, nosotros nos veríamos impulsados a deducirlo a </w:t>
      </w:r>
      <w:proofErr w:type="spellStart"/>
      <w:r w:rsidRPr="00152FD1">
        <w:rPr>
          <w:rFonts w:ascii="Times New Roman" w:eastAsia="Times New Roman" w:hAnsi="Times New Roman" w:cs="Times New Roman"/>
          <w:color w:val="444444"/>
          <w:kern w:val="0"/>
          <w14:ligatures w14:val="none"/>
        </w:rPr>
        <w:t>partirde</w:t>
      </w:r>
      <w:proofErr w:type="spellEnd"/>
      <w:r w:rsidRPr="00152FD1">
        <w:rPr>
          <w:rFonts w:ascii="Times New Roman" w:eastAsia="Times New Roman" w:hAnsi="Times New Roman" w:cs="Times New Roman"/>
          <w:color w:val="444444"/>
          <w:kern w:val="0"/>
          <w14:ligatures w14:val="none"/>
        </w:rPr>
        <w:t xml:space="preserve"> sus demás atributos. Y si las Santas Escrituras no tuvieran una palabra para hablar de la eternidad absoluta, nos sería necesario inventar una para expresar este concepto, porque es supuesto, presentado de manera implícita y por lo general dado por seguro en todas partes a lo largo y ancho de las Escrituras inspiradas. La idea de ausencia de un fin es al reino de Dios lo que el carbono es al reino de la naturaleza. Así como el carbono está presente en casi todas partes; así como es un elemento esencial en toda la materia viva y le proporciona energía a toda vida, de igual manera el concepto de eternidad es necesario para darle sentido a toda doctrina cristiana. En realidad, no conozco un solo principio doctrinal del credo cristiano que pudiera retener su importancia, si se le extrajera la idea de eternidad.</w:t>
      </w:r>
    </w:p>
    <w:p w14:paraId="161E263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"Desde el siglo y hasta el siglo, tú eres Dios", dijo Moisés en el Espíritu. "Desde el punto de desaparición hasta el punto de desaparición", sería otra forma de decirlo bastante en consonancia con las palabras, tal y como las usó Moisés. La mente retrocede en el tiempo hasta que desaparece en la niebla el pasado, para después mirar hacia el futuro hasta que el pensamiento y la imaginación se derrumban exhaustos; y Dios se halla en ambos puntos, sin haber sido afectado por ninguno de ellos.</w:t>
      </w:r>
    </w:p>
    <w:p w14:paraId="1DADB04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tiempo marca el comienzo de la existencia creada, y puesto que Dios nunca comenzó a existir, no puede tener aplicación a Él. "Comenzó" es una palabra de tiempo, y no puede tener significado personal para Aquél alto y elevado que habita en la eternidad.</w:t>
      </w:r>
    </w:p>
    <w:p w14:paraId="2B505D8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9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Ninguna edad podrá acumular sobre ti sus años, Dios </w:t>
      </w:r>
    </w:p>
    <w:p w14:paraId="4520AD5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9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amado. Tú eres tú mismo, tu propia eternidad.</w:t>
      </w:r>
    </w:p>
    <w:p w14:paraId="11A64C9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300"/>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Frederick W. Faber</w:t>
      </w:r>
    </w:p>
    <w:p w14:paraId="33D4942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Puesto que Dios vive en un eterno presente, carece de pasado y de futuro. Cuando aparecen palabras de tiempo en las Escrituras, se refieren a nuestro tiempo; no al suyo. Cuando los cuatro seres vivientes claman ante el trono de día y de noche: "Santo, santo, santo es el Señor Dios Todopoderoso, el que era, el que es, y el que ha de venir", están identificando a Dios con el fluir de la vida de las criaturas y con sus tres familiares tiempos; y esto es correcto y bueno, puesto que Dios ha decidido en su soberanía identificarse a sí mismo de esta forma. Sin embargo. puesto que Dioses el Increado, Él no es afectado en sí mismo por esa sucesión de cambios consecutivos que llamamos tiempo.</w:t>
      </w:r>
    </w:p>
    <w:p w14:paraId="7D451D9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Dios habita en la eternidad, pero el tiempo habita en Dios. Él ya ha vivido todos nuestros mañanas, así como ha vivido todos nuestros ayeres. Aquí nos podría ayudar una ilustración ofrecida por C. S. Lewis. Éste sugiere que pensemos en una hoja de papel de una extensión infinita. Eso sería la eternidad. Entonces, en ese papel, dibujemos una corta línea para representar el tiempo. Así como la línea comienza y termina dentro de esa expansión infinita, también el tiempo comenzó en Dios y terminará en Él.</w:t>
      </w:r>
    </w:p>
    <w:p w14:paraId="5F8E3B1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Que Dios aparezca al principio de los tiempos no es algo demasiado difícil de comprender. Pero que aparezca al principio, y también al final de los tiempos, de manera simultánea, es algo no tan fácil de captar; con todo, es cierto, Nosotros conocemos el tiempo a través de una sucesión de acontecimientos. Es la forma en que damos razón de los cambios consecutivos del universo. Los cambios no se producen todos de golpe, sino en sucesión, unos tras otros, y es la relación del "antes" con el "después" la que nos da nuestra idea del tiempo. Nosotros esperamos que el sol se mueva de este a oeste para que el horario se mueva sobre la carátula de nuestro reloj, pero Dios no está obligado a esperar. Para Él, todo lo que va a suceder ya ha sucedido. </w:t>
      </w:r>
    </w:p>
    <w:p w14:paraId="6E7DFBE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Por eso, Dios puede decir: "Yo soy Dios, y no hay otro Dios, y nada hay semejante a mí, que anuncio lo porvenir desde el principio". Él ve juntos el final y el principio. "Porque la duración infinita, que es la eternidad misma, incluye toda sucesión", dice Nicolás de Cusa, "y todo lo que nos parece a nosotros hallarse en sucesión, no existe posteriormente a tu concepto, que es la eternidad ... Así, porque tú eres Dios Todopoderoso, habitas dentro de los muros del Paraíso, y estos muros son esa coincidencia donde lo posterior es uno con lo anterior; donde el final es uno con el principio, donde el Alfa y la Omega son las mismas ... Porque el ahora y el entonces coinciden en el círculo de los muros del Paraíso. Pero, Dios mío, Absoluto y Eterno, tú existes y pronuncias tus palabras más allá del presente y del pasado."</w:t>
      </w:r>
    </w:p>
    <w:p w14:paraId="7236CF1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Siendo ya de edad muy avanzada, Moisés escribió el Salmo que antes cité en este capítulo. En él celebra la eternidad de Dios. Para Moisés, esta verdad es una sólida realidad teológica, tan firme y fuerte como aquel monte Sinaí con el que estaba tan familiarizado, y para él, tenía dos significados prácticos: puesto que Dios es eterno, puede ser y continuar</w:t>
      </w:r>
      <w:r w:rsidRPr="00152FD1">
        <w:rPr>
          <w:rFonts w:ascii="Times New Roman" w:eastAsia="Times New Roman" w:hAnsi="Times New Roman" w:cs="Times New Roman"/>
          <w:color w:val="444444"/>
          <w:kern w:val="0"/>
          <w:bdr w:val="single" w:sz="2" w:space="0" w:color="E2E8F0" w:frame="1"/>
          <w14:ligatures w14:val="none"/>
        </w:rPr>
        <w:t> siendo para siempre el único refugio seguro para sus hijos zarandeados por el tiempo. "Señor, tú nos has sido refugio de generación en generación." El segundo pensamiento es menos consolador: puesto que la eternidad de Dioses tan larga, y nuestros años tan cortos, ¿cómo vamos a establecer las obras de nuestras manos? ¿Cómo vamos a escapar a la abrasiva acción de los acontecimientos que tratan de agotamos y destruirnos? Dios llena y domina el Salmo, de manera que es a Él a quien Moisés dirige su dolorida petición: "Enséñanos de tal modo a contar nuestros días, que traigamos al corazón sabiduría. "Que el conocimiento de tu eternidad no sea desperdiciado en mí.</w:t>
      </w:r>
    </w:p>
    <w:p w14:paraId="3BB3D2D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lastRenderedPageBreak/>
        <w:t>Sería prudente para nosotros, que vivimos en esta época nerviosa, meditar sobre nuestra vida y nuestros días de forma larga y frecuente ante la faz de Dios, y al filo de la eternidad. Porque estamos hechos para la eternidad, tan cierto como estamos hechos para el tiempo; y como seres morales responsables, debemos enfrentamos a ambos.</w:t>
      </w:r>
    </w:p>
    <w:p w14:paraId="7CAB629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"Ha puesto eternidad en el corazón de ellos", dijo el Predicador, y yo creo que aquí presenta tanto la gloria como la miseria de los hombres. Estar hechos para la eternidad, y verse obligados a habitaren el tiempo, es para los humanos una tragedia de proporciones gigantescas. Dentro de nosotros, todo clama por la vida y la permanencia, y todo lo que nos rodea, nos recuerda la mortalidad y el cambio. Con todo, el que Dios nos haya hecho del material de la eternidad es tanto una gloria que aún no se ha convertido en realidad, como una profecía que aún no se ha cumplido.</w:t>
      </w:r>
    </w:p>
    <w:p w14:paraId="55F1D2F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Espero que no se me considere repetitivo de forma indebida si de nuevo vuelvo a ese importante pilar de la teología cristiana que es la imagen de Dios en el hombre. Las marcas de la imagen divina han quedado tan oscurecidas por el pecado, que no son fáciles de identificar, pero ¿no es razonable creer que una de esas marcas pueda ser esa insaciable ansia de inmortalidad que tiene el hombre?</w:t>
      </w:r>
    </w:p>
    <w:p w14:paraId="3937D3E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Tú no nos vas a dejar en el polvo; tú hiciste al hombre,</w:t>
      </w:r>
    </w:p>
    <w:p w14:paraId="2DC9344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él no sabe por qué; piensa que no fue</w:t>
      </w:r>
    </w:p>
    <w:p w14:paraId="1AE6C50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hecho para morir, y tú lo has hecho; tú eres justo.</w:t>
      </w:r>
    </w:p>
    <w:p w14:paraId="382CB45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p>
    <w:p w14:paraId="2221A3D1"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Así razona Tennyson, y los instintos más profundos del corazón humano normal están de acuerdo con él. La antigua imagen de Dios susurra dentro de cada hombre sobre la esperanza eterna; él seguirá</w:t>
      </w:r>
      <w:r w:rsidRPr="00152FD1">
        <w:rPr>
          <w:rFonts w:ascii="Times New Roman" w:eastAsia="Times New Roman" w:hAnsi="Times New Roman" w:cs="Times New Roman"/>
          <w:color w:val="444444"/>
          <w:kern w:val="0"/>
          <w:bdr w:val="single" w:sz="2" w:space="0" w:color="E2E8F0" w:frame="1"/>
          <w14:ligatures w14:val="none"/>
        </w:rPr>
        <w:t> existiendo en algún lugar. Con todo, no se puede regocijar, porque la luz que ilumina a todo hombre que viene a este mundo le perturba la conciencia, atemorizándolo con pruebas de su culpabilidad y evidencias de la muerte que se aproxima. Así es molido en el molino, entre la rueda superior de la esperanza, y la rueda inferior del temor.</w:t>
      </w:r>
    </w:p>
    <w:p w14:paraId="7F964F9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Es aquí precisamente donde se hace evidente la dulce relevancia del mensaje cristiano. "</w:t>
      </w:r>
      <w:proofErr w:type="gramStart"/>
      <w:r w:rsidRPr="00152FD1">
        <w:rPr>
          <w:rFonts w:ascii="Times New Roman" w:eastAsia="Times New Roman" w:hAnsi="Times New Roman" w:cs="Times New Roman"/>
          <w:color w:val="444444"/>
          <w:kern w:val="0"/>
          <w:bdr w:val="single" w:sz="2" w:space="0" w:color="E2E8F0" w:frame="1"/>
          <w14:ligatures w14:val="none"/>
        </w:rPr>
        <w:t>Jesucristo, ..</w:t>
      </w:r>
      <w:proofErr w:type="gramEnd"/>
      <w:r w:rsidRPr="00152FD1">
        <w:rPr>
          <w:rFonts w:ascii="Times New Roman" w:eastAsia="Times New Roman" w:hAnsi="Times New Roman" w:cs="Times New Roman"/>
          <w:color w:val="444444"/>
          <w:kern w:val="0"/>
          <w:bdr w:val="single" w:sz="2" w:space="0" w:color="E2E8F0" w:frame="1"/>
          <w14:ligatures w14:val="none"/>
        </w:rPr>
        <w:t xml:space="preserve"> quitó la muerte y sacó a luz la vida y la inmortalidad por el evangelio." Así escribía el más grande de todos los cristianos poco antes de salir al encuentro con su verdugo. La eternidad de Dios y la mortalidad del hombre se unen para persuadirnos de que la fe en Jesucristo no es optativa. Para cada uno de los hombres se trata de escoger entre Cristo, o la tragedia eterna. Nuestro Señor salió de la eternidad y entró al tiempo para </w:t>
      </w:r>
      <w:proofErr w:type="spellStart"/>
      <w:r w:rsidRPr="00152FD1">
        <w:rPr>
          <w:rFonts w:ascii="Times New Roman" w:eastAsia="Times New Roman" w:hAnsi="Times New Roman" w:cs="Times New Roman"/>
          <w:color w:val="444444"/>
          <w:kern w:val="0"/>
          <w:bdr w:val="single" w:sz="2" w:space="0" w:color="E2E8F0" w:frame="1"/>
          <w14:ligatures w14:val="none"/>
        </w:rPr>
        <w:t>rescatara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sus hermanos humanos, cuya locura moral los había convertido, no sólo en necios del mundo pasajero, sino también en esclavos del pecado y de la muerte.</w:t>
      </w:r>
    </w:p>
    <w:p w14:paraId="4477EBF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Una breve vida es lo que nos toca aquí,</w:t>
      </w:r>
    </w:p>
    <w:p w14:paraId="47A4E8E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breve angustia, cuidado de corta vida;</w:t>
      </w:r>
    </w:p>
    <w:p w14:paraId="1C87D54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vida que no conoce fin,</w:t>
      </w:r>
    </w:p>
    <w:p w14:paraId="220D420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vida sin lágrimas, está allí.</w:t>
      </w:r>
    </w:p>
    <w:p w14:paraId="71AB0CD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Allí a Dios, nuestro Rey y Herencia,</w:t>
      </w:r>
    </w:p>
    <w:p w14:paraId="4A17749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la plenitud de su gracia</w:t>
      </w:r>
    </w:p>
    <w:p w14:paraId="00E05D1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veremos para siempre,</w:t>
      </w:r>
    </w:p>
    <w:p w14:paraId="3A5ED5A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0" w:line="240" w:lineRule="auto"/>
        <w:ind w:left="18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adoraremos cara a cara.</w:t>
      </w:r>
    </w:p>
    <w:p w14:paraId="6336386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51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Bernardo de Cluny</w:t>
      </w:r>
    </w:p>
    <w:p w14:paraId="321EFEE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45-49.</w:t>
      </w:r>
    </w:p>
    <w:p w14:paraId="3147E96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8: El conocimiento del Dios Santo - A.W. Tozer</w:t>
      </w:r>
    </w:p>
    <w:p w14:paraId="315FA5D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Dios es infinito</w:t>
      </w:r>
    </w:p>
    <w:p w14:paraId="3D6AA80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Padre celestial: déjanos ver tu gloria; si es necesario, desde el abrigo de la hendidura en la roca y desde debajo de la protección de tu mano que nos cubra. Cualquiera que sea el precio para nosotros, en pérdida de amigos, o de bienes, o de largura de días, déjanos conocerte tal como eres, para que te podamos adorar tal como debemos. Por Jesucristo, nuestro Señor. Amén.</w:t>
      </w:r>
    </w:p>
    <w:p w14:paraId="3FBC52A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El mundo es malo, los tiempos están llegando a su fin, y la gloria de Dios se ha marchado de la Iglesia, como una vez se </w:t>
      </w:r>
      <w:proofErr w:type="gramStart"/>
      <w:r w:rsidRPr="00152FD1">
        <w:rPr>
          <w:rFonts w:ascii="Times New Roman" w:eastAsia="Times New Roman" w:hAnsi="Times New Roman" w:cs="Times New Roman"/>
          <w:color w:val="444444"/>
          <w:kern w:val="0"/>
          <w14:ligatures w14:val="none"/>
        </w:rPr>
        <w:t>levantara</w:t>
      </w:r>
      <w:proofErr w:type="gramEnd"/>
      <w:r w:rsidRPr="00152FD1">
        <w:rPr>
          <w:rFonts w:ascii="Times New Roman" w:eastAsia="Times New Roman" w:hAnsi="Times New Roman" w:cs="Times New Roman"/>
          <w:color w:val="444444"/>
          <w:kern w:val="0"/>
          <w14:ligatures w14:val="none"/>
        </w:rPr>
        <w:t xml:space="preserve"> la nube de fuego de la puerta del Templo a la vista del profeta Ezequiel.</w:t>
      </w:r>
    </w:p>
    <w:p w14:paraId="36BCC40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El Dios de Abraham ha retirado de nosotros su Presencia consciente, y otro dios al que nuestros padres no conocían se está acomodando en medio de nosotros. Este dios lo hemos hecho nosotros mismos, y porque lo hemos hecho, lo podemos comprender; porque lo hemos creado, nunca podrá sorprendemos, nunca abrumarnos, nunca dejarnos perplejos, nunca trascendemos.</w:t>
      </w:r>
    </w:p>
    <w:p w14:paraId="02B8890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Es cierto que el Dios de la gloriase reveló a sí mismo a veces como un sol que bendice y da calor, pero que con frecuencia asombra, abruma y ciega antes de sanar y conceder vista permanente. Este Dios de nuestros padres quiere ser el Dios de la raza que los suceda. Sólo tenemos que prepararle morada en amor, fe y humildad. Sólo tenemos que desearlo lo suficiente, y Él vendrá a manifestársenos. ¿Permitiremos que un hombre santo y reflexivo nos exhorte? Oigamos a Anselmo; o mejor aún, prestemos atención a sus palabras:</w:t>
      </w:r>
    </w:p>
    <w:p w14:paraId="7C6D6E2A"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Levántate ahora, insignificante hombre. Huye por un tiempo de tus ocupaciones; escóndete por un momento de los pensamientos que te perturban. Deja a un lado ahora los cuidados que tanto te pesan, y desecha tu laboriosa ocupación. Déjales espacio a unos momentos para Dios, y descansa por un poco de tiempo en Él. Entra en la recámara interior de tu mente; enciérrate y deja fuera todos los pensamientos, menos el de Dios, y todos los que te puedan ayudar a buscarlo. Habla ahora, mi corazón entero. Háblale ahora a Dios, diciéndole: Busco tu rostro; tu rostro, Señor, buscaré.</w:t>
      </w:r>
    </w:p>
    <w:p w14:paraId="0D2829F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 todo cuanto se pueda pensar o decir acerca de Dios, su infinitud es lo más difícil de captar. Aun tratar de concebirla, parecería algo que se contradice a sí mismo, puesto que esta conceptualización exige que emprendamos algo que sabemos desde el principio que nunca podremos realizar. Con todo, debemos intentarlo, porque las Santas Escrituras enseñan que Dios es infinito y que, si aceptamos sus demás atributos, por necesidad tendremos que aceptar éste también.</w:t>
      </w:r>
    </w:p>
    <w:p w14:paraId="58DD9D2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No debemos retroceder ante el esfuerzo de comprender, aunque el camino sea difícil y no haya ayudas mecánicas para la subida. La vista es mejor más arriba, y el viaje no es para los pies, sino para el corazón. Por tanto, busquemos estos "trances del pensamiento y ascensiones de la mente" según a Dios le complazca concedérnoslos, sabiendo que el Señor les da con frecuencia la vista a los ciegos, y les susurra a los infantes y a los niños de pecho verdades nunca soñadas por los sabios y prudentes. Ahora, el ciego deberá ver, y el sordo oír. Ahora debemos esperar recibir los tesoros de las oscuridades y las riquezas escondidas de los lugares secretos.</w:t>
      </w:r>
    </w:p>
    <w:p w14:paraId="48E2A72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Por supuesto, la infinitud supone ausencia de límites, y es obviamente imposible para una mente limitada captar al Ilimitado. En este capítulo, me veo obligado a pensar un paso por detrás de aquello sobre lo cual estoy escribiendo, y necesariamente, el lector deberá pensar un grado por debajo de aquello que está tratando de pensar. ¡Oh, qué profundidad de riquezas hay en la sabiduría y en el conocimiento de Dios! ¡Cuán insondables son sus juicios, y sus caminos más allá de nuestra posibilidad de descubrirlos!</w:t>
      </w:r>
    </w:p>
    <w:p w14:paraId="3A334FA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Hemos sugerido antes cuál es la razón de nuestro dilema. Estamos tratando de imaginarnos un modo de ser ajeno por completo a nosotros, y distinto por completo a cuanto hemos conocido en nuestro familiar mundo de materia, espacio y tiempo. "En ésta, y en todas nuestras meditaciones sobre las cualidades y el contenido de Dios", escribe Novaciano, "pasamos más allá de nuestro poder de comprender de manera adecuada, y la elocuencia humana tampoco puede presentar un poder comparable a su grandeza. En la</w:t>
      </w:r>
      <w:r w:rsidRPr="00152FD1">
        <w:rPr>
          <w:rFonts w:ascii="Times New Roman" w:eastAsia="Times New Roman" w:hAnsi="Times New Roman" w:cs="Times New Roman"/>
          <w:color w:val="444444"/>
          <w:kern w:val="0"/>
          <w:bdr w:val="single" w:sz="2" w:space="0" w:color="E2E8F0" w:frame="1"/>
          <w14:ligatures w14:val="none"/>
        </w:rPr>
        <w:t> contemplación y manifestación de su majestad, toda elocuencia se queda muda, y con razón; todo esfuerzo mental resulta débil. Porque Dios es mayor que la mismamente. No podemos concebir su grandeza. No; si pudiéramos concebir su grandeza, Él sería inferior a la mente humana que podría formar este concepto. Él es superiora todo lenguaje, y no hay afirmación que lo pueda expresar. En realidad, si hubiera afirmación alguna que lo pudiera expresar, Él sería inferior al habla humana que podría captar y reunir con dicha afirmación todo cuanto Él es. Todos nuestros pensamientos acerca de Él serán inferiores a Él, y nuestras expresiones más elevadas serán trivialidades, comparadas con Él."</w:t>
      </w:r>
    </w:p>
    <w:p w14:paraId="5D843E6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Es lamentable que no siempre se le ha dado a la palabra infinito su significado preciso, sino que se ha usado de forma descuidada sólo como mucho, o como una gran cantidad, como cuando decimos que un artista se toma un cuidado infinito con su cuadro, o un maestro muestra una paciencia infinita con sus alumnos. Usada de forma correcta, esta palabra no se le puede aplicar a ninguna cosa creada, y a nadie más que a Dios. Por eso, discutir sobre si el espacio es infinito o no sólo es jugar con palabras. La infinitud sólo puede pertenecer a Uno. No puede haber un segundo.</w:t>
      </w:r>
    </w:p>
    <w:p w14:paraId="355B6CE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Cuando decimos que Dios es infinito, esto significa que Él no conoce límites. Cuanto Dios sea, y todo lo que Dios es, carece de límites. Aquí tenemos que alejamos de nuevo del significado popular de las palabras. "Riqueza ilimitada" y "energía sin límites" son dos buenos ejemplos más del mal uso de las palabras. Por supuesto, no hay riqueza alguna que sea ilimitada, ni hay energía que no tenga límites, a menos que estemos hablando de la riqueza y la energía de Dios.</w:t>
      </w:r>
    </w:p>
    <w:p w14:paraId="0F6DD88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Una vez más, decir que Dios es infinito es decir que Él es inconmensurable; que no se le puede medir. La medida es la forma que tienen las cosas creadas de dar cuenta de sí mismas. Describe las limitaciones y las imperfecciones, </w:t>
      </w:r>
      <w:proofErr w:type="gramStart"/>
      <w:r w:rsidRPr="00152FD1">
        <w:rPr>
          <w:rFonts w:ascii="Times New Roman" w:eastAsia="Times New Roman" w:hAnsi="Times New Roman" w:cs="Times New Roman"/>
          <w:color w:val="444444"/>
          <w:kern w:val="0"/>
          <w:bdr w:val="single" w:sz="2" w:space="0" w:color="E2E8F0" w:frame="1"/>
          <w14:ligatures w14:val="none"/>
        </w:rPr>
        <w:t>y</w:t>
      </w:r>
      <w:proofErr w:type="gramEnd"/>
      <w:r w:rsidRPr="00152FD1">
        <w:rPr>
          <w:rFonts w:ascii="Times New Roman" w:eastAsia="Times New Roman" w:hAnsi="Times New Roman" w:cs="Times New Roman"/>
          <w:color w:val="444444"/>
          <w:kern w:val="0"/>
          <w:bdr w:val="single" w:sz="2" w:space="0" w:color="E2E8F0" w:frame="1"/>
          <w14:ligatures w14:val="none"/>
        </w:rPr>
        <w:t xml:space="preserve"> por tanto, no se le puede aplicar a Dios. El peso describe la fuerza de gravedad que ejerce la tierra sobre los cuerpos materiales; la distancia describe los intervalos que existen entre los cuerpos en el espacio; el largo significa la extensión en el espacio, y hay otras medidas familiares, como las usadas para los líquidos, la energía, el sonido, la luz y los números para las pluralidades. También tratamos de medir cualidades abstractas, y por eso hablamos de una fe grande o pequeña, una inteligencia grande o escasa, unos talentos notables o pobres.</w:t>
      </w:r>
    </w:p>
    <w:p w14:paraId="04194BA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¿No se ve con claridad total que nada de esto se aplica ni se puede aplicar a Dios? Ésta es la forma en la que vemos la obra de sus manos, pero no la forma en que lo vemos a Él. Él está por encima de todo esto, por fuera de ello, más allá de todo. Nuestros conceptos de medida comprenden a las montañas y a los hombres, a los átomos y a las estrellas, a la gravedad, la energía, los números, la velocidad, pero nunca a Dios. No podemos hablar de medida, o cantidad, o tamaño, o peso, y al mismo tiempo estar hablando de </w:t>
      </w:r>
      <w:r w:rsidRPr="00152FD1">
        <w:rPr>
          <w:rFonts w:ascii="Times New Roman" w:eastAsia="Times New Roman" w:hAnsi="Times New Roman" w:cs="Times New Roman"/>
          <w:color w:val="444444"/>
          <w:kern w:val="0"/>
          <w:bdr w:val="single" w:sz="2" w:space="0" w:color="E2E8F0" w:frame="1"/>
          <w14:ligatures w14:val="none"/>
        </w:rPr>
        <w:lastRenderedPageBreak/>
        <w:t>Dios, porque estas cosas hablan de grados, y en Dios no hay grados. Todo lo que Él es, lo es sin crecimiento, adición o desarrollo. No hay nada en Dios que sea menor o mayor, grande o pequeño. Él es lo que es, en sí mismo, sin pensamientos o palabras de tipo calificativo. Sencillamente, Él es Dios.</w:t>
      </w:r>
    </w:p>
    <w:p w14:paraId="5978028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En el abrumador abismo del Ser divino podrían encontrarse atributos de los cuales nada sabemos, y que quizá no tengan significado alguno para nosotros, como los atributos de misericordia y de gracia carecen de sentido personal para los serafines o los querubines. Es posible que estos seres santos conozcan estas cualidades de Dios, pero no sean capaces de identificarse con ellas por la simple razón de que no han pecado, </w:t>
      </w:r>
      <w:proofErr w:type="gramStart"/>
      <w:r w:rsidRPr="00152FD1">
        <w:rPr>
          <w:rFonts w:ascii="Times New Roman" w:eastAsia="Times New Roman" w:hAnsi="Times New Roman" w:cs="Times New Roman"/>
          <w:color w:val="444444"/>
          <w:kern w:val="0"/>
          <w:bdr w:val="single" w:sz="2" w:space="0" w:color="E2E8F0" w:frame="1"/>
          <w14:ligatures w14:val="none"/>
        </w:rPr>
        <w:t>y</w:t>
      </w:r>
      <w:proofErr w:type="gramEnd"/>
      <w:r w:rsidRPr="00152FD1">
        <w:rPr>
          <w:rFonts w:ascii="Times New Roman" w:eastAsia="Times New Roman" w:hAnsi="Times New Roman" w:cs="Times New Roman"/>
          <w:color w:val="444444"/>
          <w:kern w:val="0"/>
          <w:bdr w:val="single" w:sz="2" w:space="0" w:color="E2E8F0" w:frame="1"/>
          <w14:ligatures w14:val="none"/>
        </w:rPr>
        <w:t xml:space="preserve"> por tanto, no han puesto en acción la misericordia y la gracia de Dios. Es posible que haya, y yo creo que los habrá con seguridad otros aspectos del ser esencial de Dios que Él no ha revelado m siquiera a sus hijos rescatados e iluminados por el Espíritu. Estas facetas escondidas de la naturaleza de Dios se refieren a su relación con nadie más que consigo mismo. Son corno el otro lado de la </w:t>
      </w:r>
      <w:proofErr w:type="spellStart"/>
      <w:proofErr w:type="gramStart"/>
      <w:r w:rsidRPr="00152FD1">
        <w:rPr>
          <w:rFonts w:ascii="Times New Roman" w:eastAsia="Times New Roman" w:hAnsi="Times New Roman" w:cs="Times New Roman"/>
          <w:color w:val="444444"/>
          <w:kern w:val="0"/>
          <w:bdr w:val="single" w:sz="2" w:space="0" w:color="E2E8F0" w:frame="1"/>
          <w14:ligatures w14:val="none"/>
        </w:rPr>
        <w:t>luna,que</w:t>
      </w:r>
      <w:proofErr w:type="spellEnd"/>
      <w:proofErr w:type="gramEnd"/>
      <w:r w:rsidRPr="00152FD1">
        <w:rPr>
          <w:rFonts w:ascii="Times New Roman" w:eastAsia="Times New Roman" w:hAnsi="Times New Roman" w:cs="Times New Roman"/>
          <w:color w:val="444444"/>
          <w:kern w:val="0"/>
          <w:bdr w:val="single" w:sz="2" w:space="0" w:color="E2E8F0" w:frame="1"/>
          <w14:ligatures w14:val="none"/>
        </w:rPr>
        <w:t xml:space="preserve"> sabemos que se halla allí, pero que nunca ha sido explorado y no tiene significado inmediato para los hombres en la tierra. No hay razón para que nosotros tratemos de descubrir lo que no ha sido revelado. Nos debe bastar con saber que Dios es Dios.</w:t>
      </w:r>
    </w:p>
    <w:p w14:paraId="6C0521F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1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Llenando para siempre tu propio ser con una llama encendida por sí misma, en ti mismo estás derramando unciones sin nombre. Sin la adoración de las criaturas, sin un velo sobre tus rasgos, Dios siempre el mismo.</w:t>
      </w:r>
    </w:p>
    <w:p w14:paraId="1BF4304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6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Frederick W. Faber</w:t>
      </w:r>
    </w:p>
    <w:p w14:paraId="01EC2AD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Con todo, la infinitud de Dios nos pertenece y se nos da a conocer para nuestro provecho perdurable. Ahora bien, ¿qué significa exactamente para nosotros, más allá del simple asombro de pensar acerca de ello? Mucho en todos sentidos, y más cuando llegamos a conocemos a nosotros y conocer a Dios mejor.</w:t>
      </w:r>
    </w:p>
    <w:p w14:paraId="5C3381C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Porque la naturaleza de Dioses infinita, todo lo que brota de ella es también infinito. Nosotros, pobres criaturas humanas, nos sentimos continuamente frustrados por las limitaciones que se nos imponen de dentro y de fuera. Los años de nuestra vida son pocos, y pasan con más rapidez que la lanzadera del tejedor. La vida es un ensayo corto y febril para un concierto que no nos podemos quedar para dar. Justamente cuando parecemos haber alcanzado alguna destreza, se nos </w:t>
      </w:r>
      <w:proofErr w:type="spellStart"/>
      <w:r w:rsidRPr="00152FD1">
        <w:rPr>
          <w:rFonts w:ascii="Times New Roman" w:eastAsia="Times New Roman" w:hAnsi="Times New Roman" w:cs="Times New Roman"/>
          <w:color w:val="444444"/>
          <w:kern w:val="0"/>
          <w:bdr w:val="single" w:sz="2" w:space="0" w:color="E2E8F0" w:frame="1"/>
          <w14:ligatures w14:val="none"/>
        </w:rPr>
        <w:t>obligaa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dejar nuestro instrumento en el suelo. Sencillamente, no hay tiempo suficiente para pensar, para </w:t>
      </w:r>
      <w:proofErr w:type="spellStart"/>
      <w:r w:rsidRPr="00152FD1">
        <w:rPr>
          <w:rFonts w:ascii="Times New Roman" w:eastAsia="Times New Roman" w:hAnsi="Times New Roman" w:cs="Times New Roman"/>
          <w:color w:val="444444"/>
          <w:kern w:val="0"/>
          <w:bdr w:val="single" w:sz="2" w:space="0" w:color="E2E8F0" w:frame="1"/>
          <w14:ligatures w14:val="none"/>
        </w:rPr>
        <w:t>llegara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ser, para realizar aquello de lo que la constitución de nuestra naturaleza nos indica que somos capaces.</w:t>
      </w:r>
    </w:p>
    <w:p w14:paraId="3F06475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Qué tan satisfactorio es volvemos de nuestras limitaciones a un Dios que no tiene ninguna. En su corazón yacen años eternos. Para Él, el tiempo no pasa, sino que permanece, y los que están en Cristo comparten con Él todas las riquezas de un tiempo sin límites y unos años sin fin. Dios nunca se apresura. No tiene fechas límite para las obras que realiza. Sólo saber esto basta para aquietar nuestro espíritu y relajamos los nervios. Para los que se hallan fuera de Cristo, el tiempo es una bestia devoradora; ante los hijos de la nueva creación, el tiempo se encoge, ronronea y les lame la mano. El enemigo de la vieja raza humana se convierte en amigo de la nueva, y las estrellas en su curso luchan por el hombre que Dios se deleita en honrar. Esto es lo que aprendemos de la infinitud divina.</w:t>
      </w:r>
    </w:p>
    <w:p w14:paraId="6EEBF79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lastRenderedPageBreak/>
        <w:t>Sin embargo, hay más aún. Los dones de Dios en la naturaleza tienen sus limitaciones. Son finitos, porque han sido creados, pero el don de la vida eterna en Cristo Jesús es tan ilimitado como Dios. El cristiano posee la vida del mismo Dios, y comparte con Él su infinitud. En Dios hay vida suficiente para todos, y tiempo suficiente para disfrutarla. Todo cuanto posee vida natural pasa por su ciclo desde el nacimiento hasta la muerte, y deja de ser, pero la vida de Dios vuelve sobre sí misma, y nunca cesa. Y ésta es la vida eterna: conocer al único Dios verdadero, y a Jesucristo, a quien Él ha enviado.</w:t>
      </w:r>
    </w:p>
    <w:p w14:paraId="6D859ED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La misericordia de Dios también es infinita, y el hombre que ha sentido el acuciante dolor de la culpa interior sabe que esto es algo más que académico. "Cuando el pecado abundó, sobreabundó la gracia." La abundancia de pecado es el terror del mundo, pero la sobreabundancia de gracia es la esperanza de la humanidad. Por mucho que abunde el pecado, sigue teniendo sus límites, porque es producto de mentes y corazones finitos; pero la "sobreabundancia" divina nos introduce a la infinitud. Contra nuestra profunda enfermedad de criaturas, se alza la infinita capacidad de curación que tiene Dios.</w:t>
      </w:r>
    </w:p>
    <w:p w14:paraId="3A2C63D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El testimonio cristiano a lo largo de los siglos ha sido que "tanto amó Dios al mundo..."; nos falta ver ese amor a la luz de la infinitud divina. Su amor es inconmensurable. Es más todavía: no tiene límites. No tiene límites, porque no es una cosa, sino una faceta de la naturaleza esencial de Dios. Su amor es algo que Él es, y porque Él es infinito, ese amor puede envolver en sí mismo a todo el mundo creado y seguir teniendo lugar para diez mil veces diez mil mundos más.</w:t>
      </w:r>
    </w:p>
    <w:p w14:paraId="53FE398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144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Éste, éste es el Dios que adoramos, nuestro Amigo fiel e inmutable, cuyo amor es tan grande como su poder, y ninguno de los dos conoce medida ni fin. Es Jesús, el primero y el último, cuyo Espíritu nos guiará sanos y salvos al hogar; le alabaremos por todo lo que está en el pasado, y confiaremos en Él por cuanto está en el porvenir.</w:t>
      </w:r>
    </w:p>
    <w:p w14:paraId="5AF2638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792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Joseph Hart</w:t>
      </w:r>
    </w:p>
    <w:p w14:paraId="1FE24B8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51-56.</w:t>
      </w:r>
    </w:p>
    <w:p w14:paraId="711E7C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152FD1">
        <w:rPr>
          <w:rFonts w:ascii="Times New Roman" w:eastAsia="Times New Roman" w:hAnsi="Times New Roman" w:cs="Times New Roman"/>
          <w:b/>
          <w:bCs/>
          <w:color w:val="222222"/>
          <w:kern w:val="0"/>
          <w14:ligatures w14:val="none"/>
        </w:rPr>
        <w:t>Capítulo 9: El conocimiento del Dios Santo - A.W. Tozer</w:t>
      </w:r>
    </w:p>
    <w:p w14:paraId="39CE105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center"/>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b/>
          <w:bCs/>
          <w:color w:val="444444"/>
          <w:kern w:val="0"/>
          <w:bdr w:val="single" w:sz="2" w:space="0" w:color="E2E8F0" w:frame="1"/>
          <w14:ligatures w14:val="none"/>
        </w:rPr>
        <w:t>Dios es inmutable</w:t>
      </w:r>
    </w:p>
    <w:p w14:paraId="3155A80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Cristo, Señor nuestro, tú has sido nuestro lugar de habitación en todas las generaciones. Como las liebres a su roca, así hemos corrido hacia ti en busca de seguridad; como las aves en su vuelo, así hemos ido hacia ti en busca de paz. El azar y el cambio laboran sin cesar en nuestro pequeño mundo de naturaleza y hombres, pero en ti no encontramos variabilidad alguna, ni sombra de mutación. Descansamos en ti sin temor ni duda, y enfrentamos nuestro mañana sin ansiedad. Amén.</w:t>
      </w:r>
    </w:p>
    <w:p w14:paraId="3E1D01B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La inmutabilidad de Dios se encuentra dentro de esos atributos menos difíciles de entender, pero para captarla, necesitamos disciplinamos para distinguir y apartar los pensamientos con los que acostumbramos pensar acerca de las cosas creadas, de los menos acostumbrados que surgen cuando tratamos de asimos de cuanto pueda ser comprendido con respecto a Dios.</w:t>
      </w:r>
    </w:p>
    <w:p w14:paraId="79D8BBF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Decir que Dios es inmutable equivale a decir que Él nunca difiere de sí mismo. El concepto de un Dios creciente o en desarrollo no se halla en las Escrituras. Me parece imposible pensar que Dios pueda variar de sí mismo en forma alguna. He aquí por qué:</w:t>
      </w:r>
    </w:p>
    <w:p w14:paraId="0AB12E0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Para que un ser moral cambiase, sería necesario que el cambio se realizase en una de las tres direcciones siguientes. Debe ir de mejor a peor, o de peor a mejor; o bien, considerando que la calidad moral permanece estable, debe cambiar dentro de sí mismo, como de inmaduro a maduro, o de un orden del ser a otro. Debiera estar claro que Dios no se puede mover en ninguna de esas direcciones. Sus perfecciones descartan para siempre todas estas posibilidades.</w:t>
      </w:r>
    </w:p>
    <w:p w14:paraId="4A3ECCA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Dios no puede cambiar para mejorar. Puesto que es perfectamente santo, nunca ha sido menos santo de lo que es ahora, y nunca podrá ser más santo de lo que es y ha sido siempre. Tampoco puede cambiar Dios para empeorar. Todo deterioro dentro de la naturaleza inefablemente santa de Dios es imposible. En </w:t>
      </w:r>
      <w:proofErr w:type="gramStart"/>
      <w:r w:rsidRPr="00152FD1">
        <w:rPr>
          <w:rFonts w:ascii="Times New Roman" w:eastAsia="Times New Roman" w:hAnsi="Times New Roman" w:cs="Times New Roman"/>
          <w:color w:val="444444"/>
          <w:kern w:val="0"/>
          <w14:ligatures w14:val="none"/>
        </w:rPr>
        <w:t>realidad</w:t>
      </w:r>
      <w:proofErr w:type="gramEnd"/>
      <w:r w:rsidRPr="00152FD1">
        <w:rPr>
          <w:rFonts w:ascii="Times New Roman" w:eastAsia="Times New Roman" w:hAnsi="Times New Roman" w:cs="Times New Roman"/>
          <w:color w:val="444444"/>
          <w:kern w:val="0"/>
          <w14:ligatures w14:val="none"/>
        </w:rPr>
        <w:t xml:space="preserve"> creo imposible hasta pensar en algo así, puesto que en el momento en que intentemos hacerlo, el objeto</w:t>
      </w:r>
      <w:r w:rsidRPr="00152FD1">
        <w:rPr>
          <w:rFonts w:ascii="Times New Roman" w:eastAsia="Times New Roman" w:hAnsi="Times New Roman" w:cs="Times New Roman"/>
          <w:color w:val="444444"/>
          <w:kern w:val="0"/>
          <w:bdr w:val="single" w:sz="2" w:space="0" w:color="E2E8F0" w:frame="1"/>
          <w14:ligatures w14:val="none"/>
        </w:rPr>
        <w:t> acerca del cual estemos pensando habrá dejado de ser Dios para ser algo distinto, y alguien inferior a Él. Aquél de quien estaremos pensando podrá ser una criatura grandiosa y maravillosa, pero por ser criatura, no puede ser el Creador existente en sí mismo.</w:t>
      </w:r>
    </w:p>
    <w:p w14:paraId="663F13C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Así como no puede haber mutación en el carácter moral de Dios, tampoco puede haber mutación alguna dentro de la esencia divina. El ser de Dioses exclusivo, en el único sentido de esa palabra; esto es, su ser es ajeno a todos los demás seres, y distinto a ellos. Hemos visto cómo Dios difiere de sus criaturas por ser </w:t>
      </w:r>
      <w:proofErr w:type="spellStart"/>
      <w:r w:rsidRPr="00152FD1">
        <w:rPr>
          <w:rFonts w:ascii="Times New Roman" w:eastAsia="Times New Roman" w:hAnsi="Times New Roman" w:cs="Times New Roman"/>
          <w:color w:val="444444"/>
          <w:kern w:val="0"/>
          <w:bdr w:val="single" w:sz="2" w:space="0" w:color="E2E8F0" w:frame="1"/>
          <w14:ligatures w14:val="none"/>
        </w:rPr>
        <w:t>autoexistente</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autosuficiente y eterno. En virtud de estos atributos, Dioses Dios y no otro ser. El ser que pueda sufrir el más ligero grado de </w:t>
      </w:r>
      <w:proofErr w:type="gramStart"/>
      <w:r w:rsidRPr="00152FD1">
        <w:rPr>
          <w:rFonts w:ascii="Times New Roman" w:eastAsia="Times New Roman" w:hAnsi="Times New Roman" w:cs="Times New Roman"/>
          <w:color w:val="444444"/>
          <w:kern w:val="0"/>
          <w:bdr w:val="single" w:sz="2" w:space="0" w:color="E2E8F0" w:frame="1"/>
          <w14:ligatures w14:val="none"/>
        </w:rPr>
        <w:t>cambio,</w:t>
      </w:r>
      <w:proofErr w:type="gramEnd"/>
      <w:r w:rsidRPr="00152FD1">
        <w:rPr>
          <w:rFonts w:ascii="Times New Roman" w:eastAsia="Times New Roman" w:hAnsi="Times New Roman" w:cs="Times New Roman"/>
          <w:color w:val="444444"/>
          <w:kern w:val="0"/>
          <w:bdr w:val="single" w:sz="2" w:space="0" w:color="E2E8F0" w:frame="1"/>
          <w14:ligatures w14:val="none"/>
        </w:rPr>
        <w:t xml:space="preserve"> no será ni </w:t>
      </w:r>
      <w:proofErr w:type="spellStart"/>
      <w:r w:rsidRPr="00152FD1">
        <w:rPr>
          <w:rFonts w:ascii="Times New Roman" w:eastAsia="Times New Roman" w:hAnsi="Times New Roman" w:cs="Times New Roman"/>
          <w:color w:val="444444"/>
          <w:kern w:val="0"/>
          <w:bdr w:val="single" w:sz="2" w:space="0" w:color="E2E8F0" w:frame="1"/>
          <w14:ligatures w14:val="none"/>
        </w:rPr>
        <w:t>autoexistente</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ni autosuficiente, ni eterno, </w:t>
      </w:r>
      <w:proofErr w:type="gramStart"/>
      <w:r w:rsidRPr="00152FD1">
        <w:rPr>
          <w:rFonts w:ascii="Times New Roman" w:eastAsia="Times New Roman" w:hAnsi="Times New Roman" w:cs="Times New Roman"/>
          <w:color w:val="444444"/>
          <w:kern w:val="0"/>
          <w:bdr w:val="single" w:sz="2" w:space="0" w:color="E2E8F0" w:frame="1"/>
          <w14:ligatures w14:val="none"/>
        </w:rPr>
        <w:t>y</w:t>
      </w:r>
      <w:proofErr w:type="gramEnd"/>
      <w:r w:rsidRPr="00152FD1">
        <w:rPr>
          <w:rFonts w:ascii="Times New Roman" w:eastAsia="Times New Roman" w:hAnsi="Times New Roman" w:cs="Times New Roman"/>
          <w:color w:val="444444"/>
          <w:kern w:val="0"/>
          <w:bdr w:val="single" w:sz="2" w:space="0" w:color="E2E8F0" w:frame="1"/>
          <w14:ligatures w14:val="none"/>
        </w:rPr>
        <w:t xml:space="preserve"> por tanto, no será Dios.</w:t>
      </w:r>
    </w:p>
    <w:p w14:paraId="1CE616E7"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Sólo un ser compuesto por partes puede cambiar, porque el cambio consiste fundamentalmente en una alteración en la relación entre las partes de un todo, o la admisión de algún elemento extraño dentro de la composición original. Puesto que Dioses </w:t>
      </w:r>
      <w:proofErr w:type="spellStart"/>
      <w:r w:rsidRPr="00152FD1">
        <w:rPr>
          <w:rFonts w:ascii="Times New Roman" w:eastAsia="Times New Roman" w:hAnsi="Times New Roman" w:cs="Times New Roman"/>
          <w:color w:val="444444"/>
          <w:kern w:val="0"/>
          <w:bdr w:val="single" w:sz="2" w:space="0" w:color="E2E8F0" w:frame="1"/>
          <w14:ligatures w14:val="none"/>
        </w:rPr>
        <w:t>autoexistente</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w:t>
      </w:r>
      <w:proofErr w:type="gramStart"/>
      <w:r w:rsidRPr="00152FD1">
        <w:rPr>
          <w:rFonts w:ascii="Times New Roman" w:eastAsia="Times New Roman" w:hAnsi="Times New Roman" w:cs="Times New Roman"/>
          <w:color w:val="444444"/>
          <w:kern w:val="0"/>
          <w:bdr w:val="single" w:sz="2" w:space="0" w:color="E2E8F0" w:frame="1"/>
          <w14:ligatures w14:val="none"/>
        </w:rPr>
        <w:t>noes compuesto</w:t>
      </w:r>
      <w:proofErr w:type="gramEnd"/>
      <w:r w:rsidRPr="00152FD1">
        <w:rPr>
          <w:rFonts w:ascii="Times New Roman" w:eastAsia="Times New Roman" w:hAnsi="Times New Roman" w:cs="Times New Roman"/>
          <w:color w:val="444444"/>
          <w:kern w:val="0"/>
          <w:bdr w:val="single" w:sz="2" w:space="0" w:color="E2E8F0" w:frame="1"/>
          <w14:ligatures w14:val="none"/>
        </w:rPr>
        <w:t xml:space="preserve">. En Él no hay partes que se puedan alterar. Además, puesto que es </w:t>
      </w:r>
      <w:proofErr w:type="spellStart"/>
      <w:r w:rsidRPr="00152FD1">
        <w:rPr>
          <w:rFonts w:ascii="Times New Roman" w:eastAsia="Times New Roman" w:hAnsi="Times New Roman" w:cs="Times New Roman"/>
          <w:color w:val="444444"/>
          <w:kern w:val="0"/>
          <w:bdr w:val="single" w:sz="2" w:space="0" w:color="E2E8F0" w:frame="1"/>
          <w14:ligatures w14:val="none"/>
        </w:rPr>
        <w:t>autosuficíente</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nada puede </w:t>
      </w:r>
      <w:proofErr w:type="spellStart"/>
      <w:r w:rsidRPr="00152FD1">
        <w:rPr>
          <w:rFonts w:ascii="Times New Roman" w:eastAsia="Times New Roman" w:hAnsi="Times New Roman" w:cs="Times New Roman"/>
          <w:color w:val="444444"/>
          <w:kern w:val="0"/>
          <w:bdr w:val="single" w:sz="2" w:space="0" w:color="E2E8F0" w:frame="1"/>
          <w14:ligatures w14:val="none"/>
        </w:rPr>
        <w:t>entrara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su ser desde fuera.</w:t>
      </w:r>
    </w:p>
    <w:p w14:paraId="42096772"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"Todo lo que está compuesto por partes", dice Anselmo, "no es totalmente uno, sino que es plural en cierto sentido, y diverso de sí mismo; y ya sea de hecho o en concepto, es capaz de disolución. Estas cosas son ajenas a ti; mejor que tú, no es posible concebir nada. Por tanto, no hay partes en ti, Señor, ni eres tú más que uno. Pero tú eres en realidad un ser unitario, y tan idéntico a ti mismo, que de ninguna forma eres desigual a ti mismo; en lugar de esto, tú eres la unidad misma, a la que ningún concepto puede dividir."</w:t>
      </w:r>
    </w:p>
    <w:p w14:paraId="7DD25DD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Todo cuanto Dios es, lo ha sido siempre, y todo lo que Él ha sido siempre y es, lo será para siempre. Nada que Dios hay" dicho jamás acerca de sí mismo será modificado; nada de cuanto han dicho los profetas y apóstoles inspirados acerca de Él será rescindido. Su inmutabilidad lo garantiza. La inmutabilidad de Dios aparece en su belleza más perfecta cuando se la contrasta con la mutabilidad de los hombres. En Dios no es posible cambio alguno; en los hombres es imposible escapar al cambio. Ni el hombre ni este mundo están fijos, sino que ambos se hallan en un fluir constante. Todos los hombres aparecen por un poco de tiempo para reír y llorar, para trabajar y jugar, y después irse para dejarles lugar a los que le seguirán en el interminable ciclo.</w:t>
      </w:r>
    </w:p>
    <w:p w14:paraId="0A673B15"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lastRenderedPageBreak/>
        <w:t xml:space="preserve">Ciertos poetas han hallado un morboso placer en la ley de la </w:t>
      </w:r>
      <w:proofErr w:type="spellStart"/>
      <w:r w:rsidRPr="00152FD1">
        <w:rPr>
          <w:rFonts w:ascii="Times New Roman" w:eastAsia="Times New Roman" w:hAnsi="Times New Roman" w:cs="Times New Roman"/>
          <w:color w:val="444444"/>
          <w:kern w:val="0"/>
          <w:bdr w:val="single" w:sz="2" w:space="0" w:color="E2E8F0" w:frame="1"/>
          <w14:ligatures w14:val="none"/>
        </w:rPr>
        <w:t>impermanencia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y han cantado en clave menor el canto del perpetuo cambio. Omar, el fabricante de tiendas, cantó con patetismo y humor sobre la mutación y la mortalidad, las enfermedades gemelas que afligen a la humanidad. ''No golpees con tanta dureza esa arcilla", exhorta al alfarero, "que pudieras estar golpeando el polvo de tu abuelo." "Cuando levantes la copa para beber el rojo vino", le recuerda </w:t>
      </w:r>
      <w:proofErr w:type="gramStart"/>
      <w:r w:rsidRPr="00152FD1">
        <w:rPr>
          <w:rFonts w:ascii="Times New Roman" w:eastAsia="Times New Roman" w:hAnsi="Times New Roman" w:cs="Times New Roman"/>
          <w:color w:val="444444"/>
          <w:kern w:val="0"/>
          <w:bdr w:val="single" w:sz="2" w:space="0" w:color="E2E8F0" w:frame="1"/>
          <w14:ligatures w14:val="none"/>
        </w:rPr>
        <w:t>al calavera</w:t>
      </w:r>
      <w:proofErr w:type="gramEnd"/>
      <w:r w:rsidRPr="00152FD1">
        <w:rPr>
          <w:rFonts w:ascii="Times New Roman" w:eastAsia="Times New Roman" w:hAnsi="Times New Roman" w:cs="Times New Roman"/>
          <w:color w:val="444444"/>
          <w:kern w:val="0"/>
          <w:bdr w:val="single" w:sz="2" w:space="0" w:color="E2E8F0" w:frame="1"/>
          <w14:ligatures w14:val="none"/>
        </w:rPr>
        <w:t>, "pudieras estar besando los labios de alguna belleza muerta hace ya mucho tiempo."</w:t>
      </w:r>
    </w:p>
    <w:p w14:paraId="355241D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Esta nota de dulce dolor, expresada con un humor delicado, les otorga una radiante belleza a sus cuartetos, pero, por hermoso que sea, este largo poema es algo enfermizo, enfermo de muerte. Como el ave hipnotizada por la serpiente que la va a devorar, el poeta está fascinado por el enemigo que lo está destruyendo a él, y también a todos los hombres, y a todas las generaciones de hombres.</w:t>
      </w:r>
    </w:p>
    <w:p w14:paraId="2FB3905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También los escritores sagrados se enfrentan a la mutabilidad del hombre, pero son personas sanas, y hay una sana fortaleza en sus palabras. Han hallado la cura para la gran enfermedad, Dios, afirman, no cambia. La ley de la mutación pertenece a un mundo caído, pero Dios es inmutable, y en Él los hombres de fe hallan por fin la permanencia eterna. Mientras tanto, el cambio obra a favor de los hijos del reino; no contra ellos. Los cambios que tienen lugar en ellos son producidos por la mano del Espíritu que vive dentro de ellos. "Por tanto, nosotros todos", dice el apóstol, "mirando a cara descubierta como en un espejo la gloria del Señor, somos transformados de gloria en gloria en la misma imagen, como por el Espíritu del Señor."</w:t>
      </w:r>
    </w:p>
    <w:p w14:paraId="16B55A4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En un mundo de cambio y decadencia, ni siquiera el hombre de fe puede estar feliz por completo. De manera instintiva, busca lo inmutable, y se lamenta ante el paso de las cosas familiares y queridas.</w:t>
      </w:r>
    </w:p>
    <w:p w14:paraId="46546B1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15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Oh, Señor, tengo el corazón enfermo, enfermo de este cambio continuo; y la vida corre de manera tediosa con rapidez su incansable carrera por sus variados caminos; el cambio no encuentra en ti nada que se le parezca, y no despierta eco alguno en tu callada Eternidad. </w:t>
      </w:r>
    </w:p>
    <w:p w14:paraId="2F9D5EB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7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Frederick W. Faber</w:t>
      </w:r>
    </w:p>
    <w:p w14:paraId="434895D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Estas palabras de Faber encuentran una respuesta comprensiva en cada corazón; con todo, por mucho que deploremos la falta de estabilidad de todas las cosas terrenales, en un mundo caído como éste, la capacidad misma de cambiares un dorado tesoro, un don de Dios de un valor tan fabuloso, que nos exigiría una continua acción de gracias. Para los seres humanos, toda posibilidad de redención se encuentra en su capacidad de cambio. Pasar de un tipo de persona a otro es la esencia misma del arrepentimiento: el mentiroso se convierte en veraz, el ladrón en honrado, el lujurioso en puro, el orgulloso en humilde. Toda la textura moral de la vida queda alterada. Los pensamientos, los deseos y los afectos son transformados, y el hombre deja de ser lo que había sido antes. Tan radical es este cambio, que el apóstol llama "hombre viejo" al hombre que existía antes, y el hombre que existe ahora es el "nuevo, el cual conforme a la imagen del que lo creó, se va renovando hasta el conocimiento pleno".</w:t>
      </w:r>
    </w:p>
    <w:p w14:paraId="52A9F5E8"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Con todo, el cambio es más profundo y básico de lo que puedan revelar cualesquiera actos externos, porque también incluye la recepción de una vida de otra calidad más alta. El hombre viejo, aun en sus mejores momentos, sólo posee la vida de Adán; el hombre nuevo tiene la vida de Dios. Y esto es más que una simple forma de hablar; es literalmente cierto. Cuando Dios infunde la vida eterna en el espíritu de un hombre, ese hombre se convierte en miembro de un orden de seres nuevo y superior.</w:t>
      </w:r>
    </w:p>
    <w:p w14:paraId="5D4BAF1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lastRenderedPageBreak/>
        <w:t xml:space="preserve">En la realización de sus procesos redentores, el Dios inmutable hace pleno uso del cambio, y por medio de una sucesión de cambios, llega por fin a la permanencia. En la epístola a los </w:t>
      </w:r>
      <w:proofErr w:type="gramStart"/>
      <w:r w:rsidRPr="00152FD1">
        <w:rPr>
          <w:rFonts w:ascii="Times New Roman" w:eastAsia="Times New Roman" w:hAnsi="Times New Roman" w:cs="Times New Roman"/>
          <w:color w:val="444444"/>
          <w:kern w:val="0"/>
          <w14:ligatures w14:val="none"/>
        </w:rPr>
        <w:t>Hebreos</w:t>
      </w:r>
      <w:proofErr w:type="gramEnd"/>
      <w:r w:rsidRPr="00152FD1">
        <w:rPr>
          <w:rFonts w:ascii="Times New Roman" w:eastAsia="Times New Roman" w:hAnsi="Times New Roman" w:cs="Times New Roman"/>
          <w:color w:val="444444"/>
          <w:kern w:val="0"/>
          <w14:ligatures w14:val="none"/>
        </w:rPr>
        <w:t xml:space="preserve"> es donde se muestra esto con mayor claridad. "Quita lo primero, para establecer esto último." Esto es una especie de resumen de la enseñanza de este notable libro. El pacto antiguo, como algo que era provisional, ha sido abolido, y el pacto nuevo y eterno ha tomado su lugar. La sangre de machos cabríos y de toros perdió su importancia cuando fue derramada la sangre del Cordero Pascual. La ley, el altar, el sacerdocio, eran todos temporales y sujetos a cambio; ahora, la ley eterna de Dios ha quedado grabada para siempre en el género vivo y sensible del que está compuesta el alma humana. El santuario antiguo ya no existe, pero el santuario nuevo es eterno en los cielos, y allí es donde el Hijo de Dios ejerce su sacerdocio eterno.</w:t>
      </w:r>
    </w:p>
    <w:p w14:paraId="3B887E63"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Vemos así que Dios usa el cambio como un humilde siervo para bendecirá su casa redimida, pero Él mismo se halla fuera de la ley de la mutación, y no es afectado por cambio alguno que tenga lugar en el universo.</w:t>
      </w:r>
    </w:p>
    <w:p w14:paraId="16034A66" w14:textId="2EB68700"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72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Y todas las cosas, mientras cambian, proclaman que el Señores eternamente el mismo.</w:t>
      </w:r>
    </w:p>
    <w:p w14:paraId="1749E1AE"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720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Carlos Wesley</w:t>
      </w:r>
    </w:p>
    <w:p w14:paraId="086393A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De nuevo surge la cuestión de la utilidad. "¿Qué utilidad tiene para mí el saber que Dios es inmutable?", preguntará alguno. "¿Acaso no es todo esto una simple especulación metafísica, algo que les pueda proporcionar cierta satisfacción a las personas con un cierto tipo concreto de mente, pero que no puede tener importancia real para los hombres prácticos?"</w:t>
      </w:r>
    </w:p>
    <w:p w14:paraId="6F240D0F"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Si llamamos "hombres prácticos" a los incrédulos enredados en los asuntos del mundo, e indiferentes a las exigencias de Cristo, el bienestar de su propia alma o los intereses del mundo por venir, entonces para ellos un libro como este carecerá por completo de sentido; también carecerán de sentido todos los demás libros que tomen la religión en serio. Sin embargo, aunque es posible que estos hombres sean mayoría, de ninguna manera componen el total de la población. Aún están los siete mil que no han doblado la rodilla ante Baal. Éstos creen que fueron creados para adorara Dios, y para gozar por siempre de su presencia, y están ansiosos de aprender todo cuanto puedan acerca del Dios con el que esperan pasar la eternidad.</w:t>
      </w:r>
    </w:p>
    <w:p w14:paraId="5515FCC6"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En este mundo donde los hombres nos olvidan, cambian sus actitudes hacia nosotros según les dicten sus intereses privados, y revisan su opinión acerca de nosotros por la causa más banal, ¿no es acaso una fuente de maravillosa fortaleza el saber que el Dios con el que tenemos que ver no cambia, que su actitud hacia nosotros ahora es la misma que tenía en la eternidad pasada, y tendrá en la eternidad por venir?</w:t>
      </w:r>
    </w:p>
    <w:p w14:paraId="478F0960"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Cuánta paz trae al corazón cristiano el darse cuenta de que nuestro Padre celestial nunca difiere de sí mismo. Al llegarnos hasta Él en cualquier momento, no necesitamos preguntarnos si lo vamos a encontrar de buen humor. Él siempre está receptivo ante el sufrimiento y la necesidad, y también ante el amor y la fe. Él no tiene horas de oficina, ni apartar momentos en los cuales no quiere ver a nadie. Tampoco cambia su pensamiento con respecto a nada. Hoy, en este momento, siente hacia sus criaturas, hacia los infantes, los enfermos, los que han caído, los</w:t>
      </w:r>
      <w:r w:rsidRPr="00152FD1">
        <w:rPr>
          <w:rFonts w:ascii="Times New Roman" w:eastAsia="Times New Roman" w:hAnsi="Times New Roman" w:cs="Times New Roman"/>
          <w:color w:val="444444"/>
          <w:kern w:val="0"/>
          <w:bdr w:val="single" w:sz="2" w:space="0" w:color="E2E8F0" w:frame="1"/>
          <w14:ligatures w14:val="none"/>
        </w:rPr>
        <w:t> pecadores, lo mismo que sentía cuando envió a su Hijo unigénito al mundo para que muriese por la humanidad.</w:t>
      </w:r>
    </w:p>
    <w:p w14:paraId="556792B9"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Dios nunca cambia de humor, ni se enfría en sus afectos. ni pierde el entusiasmo. Su actitud hacia el pecado es ahora la misma que era cuando echó al hombre pecador del huerto del oriente, y su actitud hacia </w:t>
      </w:r>
      <w:proofErr w:type="gramStart"/>
      <w:r w:rsidRPr="00152FD1">
        <w:rPr>
          <w:rFonts w:ascii="Times New Roman" w:eastAsia="Times New Roman" w:hAnsi="Times New Roman" w:cs="Times New Roman"/>
          <w:color w:val="444444"/>
          <w:kern w:val="0"/>
          <w:bdr w:val="single" w:sz="2" w:space="0" w:color="E2E8F0" w:frame="1"/>
          <w14:ligatures w14:val="none"/>
        </w:rPr>
        <w:t xml:space="preserve">el </w:t>
      </w:r>
      <w:r w:rsidRPr="00152FD1">
        <w:rPr>
          <w:rFonts w:ascii="Times New Roman" w:eastAsia="Times New Roman" w:hAnsi="Times New Roman" w:cs="Times New Roman"/>
          <w:color w:val="444444"/>
          <w:kern w:val="0"/>
          <w:bdr w:val="single" w:sz="2" w:space="0" w:color="E2E8F0" w:frame="1"/>
          <w14:ligatures w14:val="none"/>
        </w:rPr>
        <w:lastRenderedPageBreak/>
        <w:t>pecadores</w:t>
      </w:r>
      <w:proofErr w:type="gramEnd"/>
      <w:r w:rsidRPr="00152FD1">
        <w:rPr>
          <w:rFonts w:ascii="Times New Roman" w:eastAsia="Times New Roman" w:hAnsi="Times New Roman" w:cs="Times New Roman"/>
          <w:color w:val="444444"/>
          <w:kern w:val="0"/>
          <w:bdr w:val="single" w:sz="2" w:space="0" w:color="E2E8F0" w:frame="1"/>
          <w14:ligatures w14:val="none"/>
        </w:rPr>
        <w:t xml:space="preserve"> la misma que cuando extendió sus manos y clamó: "Venid a mí todos los que estáis trabajados y cargados, y yo os haré descansar."</w:t>
      </w:r>
    </w:p>
    <w:p w14:paraId="01749DCD"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bdr w:val="single" w:sz="2" w:space="0" w:color="E2E8F0" w:frame="1"/>
          <w14:ligatures w14:val="none"/>
        </w:rPr>
        <w:t xml:space="preserve">Dios no entra en componendas, ni necesita que se le presione. No es posible persuadirlo para que altere su Palabra, ni convencerlo para que responda a una oración egoísta. En todos nuestros esfuerzos por </w:t>
      </w:r>
      <w:proofErr w:type="spellStart"/>
      <w:r w:rsidRPr="00152FD1">
        <w:rPr>
          <w:rFonts w:ascii="Times New Roman" w:eastAsia="Times New Roman" w:hAnsi="Times New Roman" w:cs="Times New Roman"/>
          <w:color w:val="444444"/>
          <w:kern w:val="0"/>
          <w:bdr w:val="single" w:sz="2" w:space="0" w:color="E2E8F0" w:frame="1"/>
          <w14:ligatures w14:val="none"/>
        </w:rPr>
        <w:t>hallara</w:t>
      </w:r>
      <w:proofErr w:type="spellEnd"/>
      <w:r w:rsidRPr="00152FD1">
        <w:rPr>
          <w:rFonts w:ascii="Times New Roman" w:eastAsia="Times New Roman" w:hAnsi="Times New Roman" w:cs="Times New Roman"/>
          <w:color w:val="444444"/>
          <w:kern w:val="0"/>
          <w:bdr w:val="single" w:sz="2" w:space="0" w:color="E2E8F0" w:frame="1"/>
          <w14:ligatures w14:val="none"/>
        </w:rPr>
        <w:t xml:space="preserve"> Dios, por agradarle, por tener comunión con Él. debemos recordar que todos los cambios nos corresponden a nosotros. "Yo Jehová no cambio." Todo lo que nos toca hacer es cumplir con sus términos presentados con tanta claridad, traer nuestra vida a la sintonía con su voluntad revelada, y su poder infinito comenzará de inmediato a </w:t>
      </w:r>
      <w:proofErr w:type="spellStart"/>
      <w:proofErr w:type="gramStart"/>
      <w:r w:rsidRPr="00152FD1">
        <w:rPr>
          <w:rFonts w:ascii="Times New Roman" w:eastAsia="Times New Roman" w:hAnsi="Times New Roman" w:cs="Times New Roman"/>
          <w:color w:val="444444"/>
          <w:kern w:val="0"/>
          <w:bdr w:val="single" w:sz="2" w:space="0" w:color="E2E8F0" w:frame="1"/>
          <w14:ligatures w14:val="none"/>
        </w:rPr>
        <w:t>operara</w:t>
      </w:r>
      <w:proofErr w:type="spellEnd"/>
      <w:proofErr w:type="gramEnd"/>
      <w:r w:rsidRPr="00152FD1">
        <w:rPr>
          <w:rFonts w:ascii="Times New Roman" w:eastAsia="Times New Roman" w:hAnsi="Times New Roman" w:cs="Times New Roman"/>
          <w:color w:val="444444"/>
          <w:kern w:val="0"/>
          <w:bdr w:val="single" w:sz="2" w:space="0" w:color="E2E8F0" w:frame="1"/>
          <w14:ligatures w14:val="none"/>
        </w:rPr>
        <w:t xml:space="preserve"> favor nuestro en la manera indicada en el evangelio, dentro de las Escrituras de la verdad.</w:t>
      </w:r>
    </w:p>
    <w:p w14:paraId="71D665BC"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jc w:val="both"/>
        <w:rPr>
          <w:rFonts w:ascii="Times New Roman" w:eastAsia="Times New Roman" w:hAnsi="Times New Roman" w:cs="Times New Roman"/>
          <w:b/>
          <w:bCs/>
          <w:color w:val="444444"/>
          <w:kern w:val="0"/>
          <w14:ligatures w14:val="none"/>
        </w:rPr>
      </w:pPr>
      <w:r w:rsidRPr="00152FD1">
        <w:rPr>
          <w:rFonts w:ascii="Times New Roman" w:eastAsia="Times New Roman" w:hAnsi="Times New Roman" w:cs="Times New Roman"/>
          <w:b/>
          <w:bCs/>
          <w:color w:val="444444"/>
          <w:kern w:val="0"/>
          <w14:ligatures w14:val="none"/>
        </w:rPr>
        <w:t>Fuente del ser, Fuente del Bien, inmutable tú permaneces, </w:t>
      </w:r>
      <w:r w:rsidRPr="00152FD1">
        <w:rPr>
          <w:rFonts w:ascii="Times New Roman" w:eastAsia="Times New Roman" w:hAnsi="Times New Roman" w:cs="Times New Roman"/>
          <w:b/>
          <w:bCs/>
          <w:color w:val="444444"/>
          <w:kern w:val="0"/>
          <w:bdr w:val="single" w:sz="2" w:space="0" w:color="E2E8F0" w:frame="1"/>
          <w14:ligatures w14:val="none"/>
        </w:rPr>
        <w:t>y no puede la sombra de un cambio oscurecer las glorias de tu reino. La tierra se disolverá con todos sus poderes, si así lo dispone el gran Creador. pero tú por siempre eres el mismo; tu memorial sigue siendo YO SOY.</w:t>
      </w:r>
    </w:p>
    <w:p w14:paraId="4909DA34"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ind w:left="6480"/>
        <w:jc w:val="both"/>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 xml:space="preserve">Tomado de </w:t>
      </w:r>
      <w:proofErr w:type="spellStart"/>
      <w:r w:rsidRPr="00152FD1">
        <w:rPr>
          <w:rFonts w:ascii="Times New Roman" w:eastAsia="Times New Roman" w:hAnsi="Times New Roman" w:cs="Times New Roman"/>
          <w:color w:val="444444"/>
          <w:kern w:val="0"/>
          <w14:ligatures w14:val="none"/>
        </w:rPr>
        <w:t>Walker's</w:t>
      </w:r>
      <w:proofErr w:type="spellEnd"/>
      <w:r w:rsidRPr="00152FD1">
        <w:rPr>
          <w:rFonts w:ascii="Times New Roman" w:eastAsia="Times New Roman" w:hAnsi="Times New Roman" w:cs="Times New Roman"/>
          <w:color w:val="444444"/>
          <w:kern w:val="0"/>
          <w14:ligatures w14:val="none"/>
        </w:rPr>
        <w:t xml:space="preserve"> </w:t>
      </w:r>
      <w:proofErr w:type="spellStart"/>
      <w:r w:rsidRPr="00152FD1">
        <w:rPr>
          <w:rFonts w:ascii="Times New Roman" w:eastAsia="Times New Roman" w:hAnsi="Times New Roman" w:cs="Times New Roman"/>
          <w:color w:val="444444"/>
          <w:kern w:val="0"/>
          <w14:ligatures w14:val="none"/>
        </w:rPr>
        <w:t>Collection</w:t>
      </w:r>
      <w:proofErr w:type="spellEnd"/>
    </w:p>
    <w:p w14:paraId="1A04DA7B" w14:textId="77777777" w:rsidR="00A96444" w:rsidRPr="00152FD1" w:rsidRDefault="00A96444" w:rsidP="00A96444">
      <w:pPr>
        <w:pBdr>
          <w:top w:val="single" w:sz="2" w:space="0" w:color="E2E8F0"/>
          <w:left w:val="single" w:sz="2" w:space="0" w:color="E2E8F0"/>
          <w:bottom w:val="single" w:sz="2" w:space="0" w:color="E2E8F0"/>
          <w:right w:val="single" w:sz="2" w:space="0" w:color="E2E8F0"/>
        </w:pBdr>
        <w:spacing w:after="420" w:line="240" w:lineRule="auto"/>
        <w:rPr>
          <w:rFonts w:ascii="Times New Roman" w:eastAsia="Times New Roman" w:hAnsi="Times New Roman" w:cs="Times New Roman"/>
          <w:color w:val="444444"/>
          <w:kern w:val="0"/>
          <w14:ligatures w14:val="none"/>
        </w:rPr>
      </w:pPr>
      <w:r w:rsidRPr="00152FD1">
        <w:rPr>
          <w:rFonts w:ascii="Times New Roman" w:eastAsia="Times New Roman" w:hAnsi="Times New Roman" w:cs="Times New Roman"/>
          <w:color w:val="444444"/>
          <w:kern w:val="0"/>
          <w14:ligatures w14:val="none"/>
        </w:rPr>
        <w:t>A W. Tozer, </w:t>
      </w:r>
      <w:r w:rsidRPr="00152FD1">
        <w:rPr>
          <w:rFonts w:ascii="Times New Roman" w:eastAsia="Times New Roman" w:hAnsi="Times New Roman" w:cs="Times New Roman"/>
          <w:i/>
          <w:iCs/>
          <w:color w:val="444444"/>
          <w:kern w:val="0"/>
          <w:bdr w:val="single" w:sz="2" w:space="0" w:color="E2E8F0" w:frame="1"/>
          <w14:ligatures w14:val="none"/>
        </w:rPr>
        <w:t>El Conocimiento Del Dios Santo</w:t>
      </w:r>
      <w:r w:rsidRPr="00152FD1">
        <w:rPr>
          <w:rFonts w:ascii="Times New Roman" w:eastAsia="Times New Roman" w:hAnsi="Times New Roman" w:cs="Times New Roman"/>
          <w:color w:val="444444"/>
          <w:kern w:val="0"/>
          <w14:ligatures w14:val="none"/>
        </w:rPr>
        <w:t> (Miami, Fla.: Editorial Vida, 1996), 57-62.</w:t>
      </w:r>
    </w:p>
    <w:p w14:paraId="68B4D44E" w14:textId="77777777" w:rsidR="00D73319" w:rsidRPr="00152FD1" w:rsidRDefault="00D73319" w:rsidP="00A96444">
      <w:pPr>
        <w:spacing w:line="240" w:lineRule="auto"/>
        <w:rPr>
          <w:rFonts w:ascii="Times New Roman" w:hAnsi="Times New Roman" w:cs="Times New Roman"/>
        </w:rPr>
      </w:pPr>
    </w:p>
    <w:sectPr w:rsidR="00D73319" w:rsidRPr="00152FD1" w:rsidSect="00152FD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444"/>
    <w:rsid w:val="0000609D"/>
    <w:rsid w:val="000F37F1"/>
    <w:rsid w:val="00152FD1"/>
    <w:rsid w:val="001C5CD1"/>
    <w:rsid w:val="00210CAC"/>
    <w:rsid w:val="00255332"/>
    <w:rsid w:val="003B0D2F"/>
    <w:rsid w:val="005E3E7B"/>
    <w:rsid w:val="006A3519"/>
    <w:rsid w:val="006A4447"/>
    <w:rsid w:val="006F582E"/>
    <w:rsid w:val="007F0B8F"/>
    <w:rsid w:val="00881788"/>
    <w:rsid w:val="00893450"/>
    <w:rsid w:val="00894ABB"/>
    <w:rsid w:val="008F4728"/>
    <w:rsid w:val="009D59F4"/>
    <w:rsid w:val="00A96444"/>
    <w:rsid w:val="00CB4448"/>
    <w:rsid w:val="00D73319"/>
    <w:rsid w:val="00DD0B5B"/>
    <w:rsid w:val="00FB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1CC1"/>
  <w15:chartTrackingRefBased/>
  <w15:docId w15:val="{691CE7F0-BD82-4072-98FB-B29DB3A2A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A96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6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644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644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644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64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64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64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64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6444"/>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A96444"/>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A96444"/>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A96444"/>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A96444"/>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A96444"/>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A96444"/>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A96444"/>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A96444"/>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A9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6444"/>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A964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6444"/>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A96444"/>
    <w:pPr>
      <w:spacing w:before="160"/>
      <w:jc w:val="center"/>
    </w:pPr>
    <w:rPr>
      <w:i/>
      <w:iCs/>
      <w:color w:val="404040" w:themeColor="text1" w:themeTint="BF"/>
    </w:rPr>
  </w:style>
  <w:style w:type="character" w:customStyle="1" w:styleId="CitaCar">
    <w:name w:val="Cita Car"/>
    <w:basedOn w:val="Fuentedeprrafopredeter"/>
    <w:link w:val="Cita"/>
    <w:uiPriority w:val="29"/>
    <w:rsid w:val="00A96444"/>
    <w:rPr>
      <w:i/>
      <w:iCs/>
      <w:color w:val="404040" w:themeColor="text1" w:themeTint="BF"/>
      <w:lang w:val="es-MX"/>
    </w:rPr>
  </w:style>
  <w:style w:type="paragraph" w:styleId="Prrafodelista">
    <w:name w:val="List Paragraph"/>
    <w:basedOn w:val="Normal"/>
    <w:uiPriority w:val="34"/>
    <w:qFormat/>
    <w:rsid w:val="00A96444"/>
    <w:pPr>
      <w:ind w:left="720"/>
      <w:contextualSpacing/>
    </w:pPr>
  </w:style>
  <w:style w:type="character" w:styleId="nfasisintenso">
    <w:name w:val="Intense Emphasis"/>
    <w:basedOn w:val="Fuentedeprrafopredeter"/>
    <w:uiPriority w:val="21"/>
    <w:qFormat/>
    <w:rsid w:val="00A96444"/>
    <w:rPr>
      <w:i/>
      <w:iCs/>
      <w:color w:val="0F4761" w:themeColor="accent1" w:themeShade="BF"/>
    </w:rPr>
  </w:style>
  <w:style w:type="paragraph" w:styleId="Citadestacada">
    <w:name w:val="Intense Quote"/>
    <w:basedOn w:val="Normal"/>
    <w:next w:val="Normal"/>
    <w:link w:val="CitadestacadaCar"/>
    <w:uiPriority w:val="30"/>
    <w:qFormat/>
    <w:rsid w:val="00A9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6444"/>
    <w:rPr>
      <w:i/>
      <w:iCs/>
      <w:color w:val="0F4761" w:themeColor="accent1" w:themeShade="BF"/>
      <w:lang w:val="es-MX"/>
    </w:rPr>
  </w:style>
  <w:style w:type="character" w:styleId="Referenciaintensa">
    <w:name w:val="Intense Reference"/>
    <w:basedOn w:val="Fuentedeprrafopredeter"/>
    <w:uiPriority w:val="32"/>
    <w:qFormat/>
    <w:rsid w:val="00A964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377120">
      <w:bodyDiv w:val="1"/>
      <w:marLeft w:val="0"/>
      <w:marRight w:val="0"/>
      <w:marTop w:val="0"/>
      <w:marBottom w:val="0"/>
      <w:divBdr>
        <w:top w:val="none" w:sz="0" w:space="0" w:color="auto"/>
        <w:left w:val="none" w:sz="0" w:space="0" w:color="auto"/>
        <w:bottom w:val="none" w:sz="0" w:space="0" w:color="auto"/>
        <w:right w:val="none" w:sz="0" w:space="0" w:color="auto"/>
      </w:divBdr>
      <w:divsChild>
        <w:div w:id="1398475985">
          <w:marLeft w:val="0"/>
          <w:marRight w:val="0"/>
          <w:marTop w:val="0"/>
          <w:marBottom w:val="0"/>
          <w:divBdr>
            <w:top w:val="single" w:sz="2" w:space="0" w:color="E2E8F0"/>
            <w:left w:val="single" w:sz="2" w:space="0" w:color="E2E8F0"/>
            <w:bottom w:val="single" w:sz="2" w:space="0" w:color="E2E8F0"/>
            <w:right w:val="single" w:sz="2" w:space="0" w:color="E2E8F0"/>
          </w:divBdr>
          <w:divsChild>
            <w:div w:id="1962111353">
              <w:marLeft w:val="0"/>
              <w:marRight w:val="0"/>
              <w:marTop w:val="0"/>
              <w:marBottom w:val="0"/>
              <w:divBdr>
                <w:top w:val="single" w:sz="2" w:space="0" w:color="E2E8F0"/>
                <w:left w:val="single" w:sz="2" w:space="0" w:color="E2E8F0"/>
                <w:bottom w:val="single" w:sz="2" w:space="0" w:color="E2E8F0"/>
                <w:right w:val="single" w:sz="2" w:space="0" w:color="E2E8F0"/>
              </w:divBdr>
              <w:divsChild>
                <w:div w:id="859858057">
                  <w:marLeft w:val="0"/>
                  <w:marRight w:val="0"/>
                  <w:marTop w:val="0"/>
                  <w:marBottom w:val="0"/>
                  <w:divBdr>
                    <w:top w:val="single" w:sz="2" w:space="0" w:color="E2E8F0"/>
                    <w:left w:val="single" w:sz="2" w:space="0" w:color="E2E8F0"/>
                    <w:bottom w:val="single" w:sz="2" w:space="0" w:color="E2E8F0"/>
                    <w:right w:val="single" w:sz="6" w:space="0" w:color="FFFFFF"/>
                  </w:divBdr>
                  <w:divsChild>
                    <w:div w:id="1895460543">
                      <w:marLeft w:val="0"/>
                      <w:marRight w:val="0"/>
                      <w:marTop w:val="0"/>
                      <w:marBottom w:val="0"/>
                      <w:divBdr>
                        <w:top w:val="single" w:sz="2" w:space="8" w:color="E2E8F0"/>
                        <w:left w:val="single" w:sz="2" w:space="8" w:color="E2E8F0"/>
                        <w:bottom w:val="single" w:sz="2" w:space="8" w:color="E2E8F0"/>
                        <w:right w:val="single" w:sz="2" w:space="8" w:color="E2E8F0"/>
                      </w:divBdr>
                      <w:divsChild>
                        <w:div w:id="1417046383">
                          <w:marLeft w:val="0"/>
                          <w:marRight w:val="0"/>
                          <w:marTop w:val="0"/>
                          <w:marBottom w:val="0"/>
                          <w:divBdr>
                            <w:top w:val="single" w:sz="2" w:space="0" w:color="E2E8F0"/>
                            <w:left w:val="single" w:sz="2" w:space="0" w:color="E2E8F0"/>
                            <w:bottom w:val="single" w:sz="2" w:space="0" w:color="E2E8F0"/>
                            <w:right w:val="single" w:sz="2" w:space="0" w:color="E2E8F0"/>
                          </w:divBdr>
                          <w:divsChild>
                            <w:div w:id="532696810">
                              <w:marLeft w:val="0"/>
                              <w:marRight w:val="0"/>
                              <w:marTop w:val="0"/>
                              <w:marBottom w:val="0"/>
                              <w:divBdr>
                                <w:top w:val="single" w:sz="2" w:space="0" w:color="E2E8F0"/>
                                <w:left w:val="single" w:sz="2" w:space="0" w:color="E2E8F0"/>
                                <w:bottom w:val="single" w:sz="2" w:space="0" w:color="E2E8F0"/>
                                <w:right w:val="single" w:sz="2" w:space="0" w:color="E2E8F0"/>
                              </w:divBdr>
                            </w:div>
                            <w:div w:id="2005816772">
                              <w:marLeft w:val="0"/>
                              <w:marRight w:val="0"/>
                              <w:marTop w:val="60"/>
                              <w:marBottom w:val="0"/>
                              <w:divBdr>
                                <w:top w:val="single" w:sz="2" w:space="0" w:color="E2E8F0"/>
                                <w:left w:val="single" w:sz="2" w:space="0" w:color="E2E8F0"/>
                                <w:bottom w:val="single" w:sz="2" w:space="0" w:color="E2E8F0"/>
                                <w:right w:val="single" w:sz="2" w:space="0" w:color="E2E8F0"/>
                              </w:divBdr>
                              <w:divsChild>
                                <w:div w:id="213721604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991012627">
          <w:marLeft w:val="0"/>
          <w:marRight w:val="0"/>
          <w:marTop w:val="0"/>
          <w:marBottom w:val="0"/>
          <w:divBdr>
            <w:top w:val="single" w:sz="2" w:space="0" w:color="E2E8F0"/>
            <w:left w:val="single" w:sz="2" w:space="0" w:color="E2E8F0"/>
            <w:bottom w:val="single" w:sz="2" w:space="0" w:color="E2E8F0"/>
            <w:right w:val="single" w:sz="2" w:space="0" w:color="E2E8F0"/>
          </w:divBdr>
          <w:divsChild>
            <w:div w:id="709842229">
              <w:marLeft w:val="0"/>
              <w:marRight w:val="0"/>
              <w:marTop w:val="0"/>
              <w:marBottom w:val="0"/>
              <w:divBdr>
                <w:top w:val="single" w:sz="2" w:space="15" w:color="E2E8F0"/>
                <w:left w:val="single" w:sz="2" w:space="31" w:color="E2E8F0"/>
                <w:bottom w:val="single" w:sz="2" w:space="15" w:color="E2E8F0"/>
                <w:right w:val="single" w:sz="2" w:space="31" w:color="E2E8F0"/>
              </w:divBdr>
              <w:divsChild>
                <w:div w:id="1258250401">
                  <w:marLeft w:val="0"/>
                  <w:marRight w:val="0"/>
                  <w:marTop w:val="0"/>
                  <w:marBottom w:val="0"/>
                  <w:divBdr>
                    <w:top w:val="single" w:sz="2" w:space="0" w:color="E2E8F0"/>
                    <w:left w:val="single" w:sz="2" w:space="0" w:color="E2E8F0"/>
                    <w:bottom w:val="single" w:sz="2" w:space="0" w:color="E2E8F0"/>
                    <w:right w:val="single" w:sz="2" w:space="0" w:color="E2E8F0"/>
                  </w:divBdr>
                  <w:divsChild>
                    <w:div w:id="75454620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454372550">
      <w:bodyDiv w:val="1"/>
      <w:marLeft w:val="0"/>
      <w:marRight w:val="0"/>
      <w:marTop w:val="0"/>
      <w:marBottom w:val="0"/>
      <w:divBdr>
        <w:top w:val="none" w:sz="0" w:space="0" w:color="auto"/>
        <w:left w:val="none" w:sz="0" w:space="0" w:color="auto"/>
        <w:bottom w:val="none" w:sz="0" w:space="0" w:color="auto"/>
        <w:right w:val="none" w:sz="0" w:space="0" w:color="auto"/>
      </w:divBdr>
      <w:divsChild>
        <w:div w:id="73600113">
          <w:marLeft w:val="0"/>
          <w:marRight w:val="0"/>
          <w:marTop w:val="0"/>
          <w:marBottom w:val="0"/>
          <w:divBdr>
            <w:top w:val="single" w:sz="2" w:space="0" w:color="E2E8F0"/>
            <w:left w:val="single" w:sz="2" w:space="0" w:color="E2E8F0"/>
            <w:bottom w:val="single" w:sz="2" w:space="0" w:color="E2E8F0"/>
            <w:right w:val="single" w:sz="2" w:space="0" w:color="E2E8F0"/>
          </w:divBdr>
          <w:divsChild>
            <w:div w:id="526992769">
              <w:marLeft w:val="0"/>
              <w:marRight w:val="0"/>
              <w:marTop w:val="0"/>
              <w:marBottom w:val="0"/>
              <w:divBdr>
                <w:top w:val="single" w:sz="2" w:space="0" w:color="E2E8F0"/>
                <w:left w:val="single" w:sz="2" w:space="0" w:color="E2E8F0"/>
                <w:bottom w:val="single" w:sz="2" w:space="0" w:color="E2E8F0"/>
                <w:right w:val="single" w:sz="2" w:space="0" w:color="E2E8F0"/>
              </w:divBdr>
              <w:divsChild>
                <w:div w:id="1803419732">
                  <w:marLeft w:val="0"/>
                  <w:marRight w:val="0"/>
                  <w:marTop w:val="0"/>
                  <w:marBottom w:val="0"/>
                  <w:divBdr>
                    <w:top w:val="single" w:sz="2" w:space="0" w:color="E2E8F0"/>
                    <w:left w:val="single" w:sz="2" w:space="0" w:color="E2E8F0"/>
                    <w:bottom w:val="single" w:sz="2" w:space="0" w:color="E2E8F0"/>
                    <w:right w:val="single" w:sz="6" w:space="0" w:color="FFFFFF"/>
                  </w:divBdr>
                  <w:divsChild>
                    <w:div w:id="2127692910">
                      <w:marLeft w:val="0"/>
                      <w:marRight w:val="0"/>
                      <w:marTop w:val="0"/>
                      <w:marBottom w:val="0"/>
                      <w:divBdr>
                        <w:top w:val="single" w:sz="2" w:space="8" w:color="E2E8F0"/>
                        <w:left w:val="single" w:sz="2" w:space="8" w:color="E2E8F0"/>
                        <w:bottom w:val="single" w:sz="2" w:space="8" w:color="E2E8F0"/>
                        <w:right w:val="single" w:sz="2" w:space="8" w:color="E2E8F0"/>
                      </w:divBdr>
                      <w:divsChild>
                        <w:div w:id="1724979769">
                          <w:marLeft w:val="0"/>
                          <w:marRight w:val="0"/>
                          <w:marTop w:val="0"/>
                          <w:marBottom w:val="0"/>
                          <w:divBdr>
                            <w:top w:val="single" w:sz="2" w:space="0" w:color="E2E8F0"/>
                            <w:left w:val="single" w:sz="2" w:space="0" w:color="E2E8F0"/>
                            <w:bottom w:val="single" w:sz="2" w:space="0" w:color="E2E8F0"/>
                            <w:right w:val="single" w:sz="2" w:space="0" w:color="E2E8F0"/>
                          </w:divBdr>
                          <w:divsChild>
                            <w:div w:id="1971127584">
                              <w:marLeft w:val="0"/>
                              <w:marRight w:val="0"/>
                              <w:marTop w:val="0"/>
                              <w:marBottom w:val="0"/>
                              <w:divBdr>
                                <w:top w:val="single" w:sz="2" w:space="0" w:color="E2E8F0"/>
                                <w:left w:val="single" w:sz="2" w:space="0" w:color="E2E8F0"/>
                                <w:bottom w:val="single" w:sz="2" w:space="0" w:color="E2E8F0"/>
                                <w:right w:val="single" w:sz="2" w:space="0" w:color="E2E8F0"/>
                              </w:divBdr>
                            </w:div>
                            <w:div w:id="1192567476">
                              <w:marLeft w:val="0"/>
                              <w:marRight w:val="0"/>
                              <w:marTop w:val="60"/>
                              <w:marBottom w:val="0"/>
                              <w:divBdr>
                                <w:top w:val="single" w:sz="2" w:space="0" w:color="E2E8F0"/>
                                <w:left w:val="single" w:sz="2" w:space="0" w:color="E2E8F0"/>
                                <w:bottom w:val="single" w:sz="2" w:space="0" w:color="E2E8F0"/>
                                <w:right w:val="single" w:sz="2" w:space="0" w:color="E2E8F0"/>
                              </w:divBdr>
                              <w:divsChild>
                                <w:div w:id="79193996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900435766">
          <w:marLeft w:val="0"/>
          <w:marRight w:val="0"/>
          <w:marTop w:val="0"/>
          <w:marBottom w:val="0"/>
          <w:divBdr>
            <w:top w:val="single" w:sz="2" w:space="0" w:color="E2E8F0"/>
            <w:left w:val="single" w:sz="2" w:space="0" w:color="E2E8F0"/>
            <w:bottom w:val="single" w:sz="2" w:space="0" w:color="E2E8F0"/>
            <w:right w:val="single" w:sz="2" w:space="0" w:color="E2E8F0"/>
          </w:divBdr>
          <w:divsChild>
            <w:div w:id="1467358863">
              <w:marLeft w:val="0"/>
              <w:marRight w:val="0"/>
              <w:marTop w:val="0"/>
              <w:marBottom w:val="0"/>
              <w:divBdr>
                <w:top w:val="single" w:sz="2" w:space="15" w:color="E2E8F0"/>
                <w:left w:val="single" w:sz="2" w:space="31" w:color="E2E8F0"/>
                <w:bottom w:val="single" w:sz="2" w:space="15" w:color="E2E8F0"/>
                <w:right w:val="single" w:sz="2" w:space="31" w:color="E2E8F0"/>
              </w:divBdr>
              <w:divsChild>
                <w:div w:id="1481531644">
                  <w:marLeft w:val="0"/>
                  <w:marRight w:val="0"/>
                  <w:marTop w:val="0"/>
                  <w:marBottom w:val="0"/>
                  <w:divBdr>
                    <w:top w:val="single" w:sz="2" w:space="0" w:color="E2E8F0"/>
                    <w:left w:val="single" w:sz="2" w:space="0" w:color="E2E8F0"/>
                    <w:bottom w:val="single" w:sz="2" w:space="0" w:color="E2E8F0"/>
                    <w:right w:val="single" w:sz="2" w:space="0" w:color="E2E8F0"/>
                  </w:divBdr>
                  <w:divsChild>
                    <w:div w:id="118478291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602108739">
      <w:bodyDiv w:val="1"/>
      <w:marLeft w:val="0"/>
      <w:marRight w:val="0"/>
      <w:marTop w:val="0"/>
      <w:marBottom w:val="0"/>
      <w:divBdr>
        <w:top w:val="none" w:sz="0" w:space="0" w:color="auto"/>
        <w:left w:val="none" w:sz="0" w:space="0" w:color="auto"/>
        <w:bottom w:val="none" w:sz="0" w:space="0" w:color="auto"/>
        <w:right w:val="none" w:sz="0" w:space="0" w:color="auto"/>
      </w:divBdr>
      <w:divsChild>
        <w:div w:id="1965232162">
          <w:marLeft w:val="0"/>
          <w:marRight w:val="0"/>
          <w:marTop w:val="0"/>
          <w:marBottom w:val="0"/>
          <w:divBdr>
            <w:top w:val="single" w:sz="2" w:space="0" w:color="E2E8F0"/>
            <w:left w:val="single" w:sz="2" w:space="0" w:color="E2E8F0"/>
            <w:bottom w:val="single" w:sz="2" w:space="0" w:color="E2E8F0"/>
            <w:right w:val="single" w:sz="2" w:space="0" w:color="E2E8F0"/>
          </w:divBdr>
          <w:divsChild>
            <w:div w:id="1686470561">
              <w:marLeft w:val="0"/>
              <w:marRight w:val="0"/>
              <w:marTop w:val="0"/>
              <w:marBottom w:val="0"/>
              <w:divBdr>
                <w:top w:val="single" w:sz="2" w:space="0" w:color="E2E8F0"/>
                <w:left w:val="single" w:sz="2" w:space="0" w:color="E2E8F0"/>
                <w:bottom w:val="single" w:sz="2" w:space="0" w:color="E2E8F0"/>
                <w:right w:val="single" w:sz="2" w:space="0" w:color="E2E8F0"/>
              </w:divBdr>
              <w:divsChild>
                <w:div w:id="12341223">
                  <w:marLeft w:val="0"/>
                  <w:marRight w:val="0"/>
                  <w:marTop w:val="0"/>
                  <w:marBottom w:val="0"/>
                  <w:divBdr>
                    <w:top w:val="single" w:sz="2" w:space="0" w:color="E2E8F0"/>
                    <w:left w:val="single" w:sz="2" w:space="0" w:color="E2E8F0"/>
                    <w:bottom w:val="single" w:sz="2" w:space="0" w:color="E2E8F0"/>
                    <w:right w:val="single" w:sz="6" w:space="0" w:color="FFFFFF"/>
                  </w:divBdr>
                  <w:divsChild>
                    <w:div w:id="756244974">
                      <w:marLeft w:val="0"/>
                      <w:marRight w:val="0"/>
                      <w:marTop w:val="0"/>
                      <w:marBottom w:val="0"/>
                      <w:divBdr>
                        <w:top w:val="single" w:sz="2" w:space="8" w:color="E2E8F0"/>
                        <w:left w:val="single" w:sz="2" w:space="8" w:color="E2E8F0"/>
                        <w:bottom w:val="single" w:sz="2" w:space="8" w:color="E2E8F0"/>
                        <w:right w:val="single" w:sz="2" w:space="8" w:color="E2E8F0"/>
                      </w:divBdr>
                      <w:divsChild>
                        <w:div w:id="1964265368">
                          <w:marLeft w:val="0"/>
                          <w:marRight w:val="0"/>
                          <w:marTop w:val="0"/>
                          <w:marBottom w:val="0"/>
                          <w:divBdr>
                            <w:top w:val="single" w:sz="2" w:space="0" w:color="E2E8F0"/>
                            <w:left w:val="single" w:sz="2" w:space="0" w:color="E2E8F0"/>
                            <w:bottom w:val="single" w:sz="2" w:space="0" w:color="E2E8F0"/>
                            <w:right w:val="single" w:sz="2" w:space="0" w:color="E2E8F0"/>
                          </w:divBdr>
                          <w:divsChild>
                            <w:div w:id="422185293">
                              <w:marLeft w:val="0"/>
                              <w:marRight w:val="0"/>
                              <w:marTop w:val="0"/>
                              <w:marBottom w:val="0"/>
                              <w:divBdr>
                                <w:top w:val="single" w:sz="2" w:space="0" w:color="E2E8F0"/>
                                <w:left w:val="single" w:sz="2" w:space="0" w:color="E2E8F0"/>
                                <w:bottom w:val="single" w:sz="2" w:space="0" w:color="E2E8F0"/>
                                <w:right w:val="single" w:sz="2" w:space="0" w:color="E2E8F0"/>
                              </w:divBdr>
                            </w:div>
                            <w:div w:id="1161316053">
                              <w:marLeft w:val="0"/>
                              <w:marRight w:val="0"/>
                              <w:marTop w:val="60"/>
                              <w:marBottom w:val="0"/>
                              <w:divBdr>
                                <w:top w:val="single" w:sz="2" w:space="0" w:color="E2E8F0"/>
                                <w:left w:val="single" w:sz="2" w:space="0" w:color="E2E8F0"/>
                                <w:bottom w:val="single" w:sz="2" w:space="0" w:color="E2E8F0"/>
                                <w:right w:val="single" w:sz="2" w:space="0" w:color="E2E8F0"/>
                              </w:divBdr>
                              <w:divsChild>
                                <w:div w:id="1431774082">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811483795">
          <w:marLeft w:val="0"/>
          <w:marRight w:val="0"/>
          <w:marTop w:val="0"/>
          <w:marBottom w:val="0"/>
          <w:divBdr>
            <w:top w:val="single" w:sz="2" w:space="0" w:color="E2E8F0"/>
            <w:left w:val="single" w:sz="2" w:space="0" w:color="E2E8F0"/>
            <w:bottom w:val="single" w:sz="2" w:space="0" w:color="E2E8F0"/>
            <w:right w:val="single" w:sz="2" w:space="0" w:color="E2E8F0"/>
          </w:divBdr>
          <w:divsChild>
            <w:div w:id="598025723">
              <w:marLeft w:val="0"/>
              <w:marRight w:val="0"/>
              <w:marTop w:val="0"/>
              <w:marBottom w:val="0"/>
              <w:divBdr>
                <w:top w:val="single" w:sz="2" w:space="15" w:color="E2E8F0"/>
                <w:left w:val="single" w:sz="2" w:space="31" w:color="E2E8F0"/>
                <w:bottom w:val="single" w:sz="2" w:space="15" w:color="E2E8F0"/>
                <w:right w:val="single" w:sz="2" w:space="31" w:color="E2E8F0"/>
              </w:divBdr>
              <w:divsChild>
                <w:div w:id="1873416524">
                  <w:marLeft w:val="0"/>
                  <w:marRight w:val="0"/>
                  <w:marTop w:val="0"/>
                  <w:marBottom w:val="0"/>
                  <w:divBdr>
                    <w:top w:val="single" w:sz="2" w:space="0" w:color="E2E8F0"/>
                    <w:left w:val="single" w:sz="2" w:space="0" w:color="E2E8F0"/>
                    <w:bottom w:val="single" w:sz="2" w:space="0" w:color="E2E8F0"/>
                    <w:right w:val="single" w:sz="2" w:space="0" w:color="E2E8F0"/>
                  </w:divBdr>
                  <w:divsChild>
                    <w:div w:id="185352191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1155802787">
      <w:bodyDiv w:val="1"/>
      <w:marLeft w:val="0"/>
      <w:marRight w:val="0"/>
      <w:marTop w:val="0"/>
      <w:marBottom w:val="0"/>
      <w:divBdr>
        <w:top w:val="none" w:sz="0" w:space="0" w:color="auto"/>
        <w:left w:val="none" w:sz="0" w:space="0" w:color="auto"/>
        <w:bottom w:val="none" w:sz="0" w:space="0" w:color="auto"/>
        <w:right w:val="none" w:sz="0" w:space="0" w:color="auto"/>
      </w:divBdr>
      <w:divsChild>
        <w:div w:id="1064526600">
          <w:marLeft w:val="0"/>
          <w:marRight w:val="0"/>
          <w:marTop w:val="0"/>
          <w:marBottom w:val="0"/>
          <w:divBdr>
            <w:top w:val="single" w:sz="2" w:space="0" w:color="E2E8F0"/>
            <w:left w:val="single" w:sz="2" w:space="0" w:color="E2E8F0"/>
            <w:bottom w:val="single" w:sz="2" w:space="0" w:color="E2E8F0"/>
            <w:right w:val="single" w:sz="2" w:space="0" w:color="E2E8F0"/>
          </w:divBdr>
          <w:divsChild>
            <w:div w:id="1703170165">
              <w:marLeft w:val="0"/>
              <w:marRight w:val="0"/>
              <w:marTop w:val="0"/>
              <w:marBottom w:val="0"/>
              <w:divBdr>
                <w:top w:val="single" w:sz="2" w:space="0" w:color="E2E8F0"/>
                <w:left w:val="single" w:sz="2" w:space="0" w:color="E2E8F0"/>
                <w:bottom w:val="single" w:sz="2" w:space="0" w:color="E2E8F0"/>
                <w:right w:val="single" w:sz="2" w:space="0" w:color="E2E8F0"/>
              </w:divBdr>
              <w:divsChild>
                <w:div w:id="1436974625">
                  <w:marLeft w:val="0"/>
                  <w:marRight w:val="0"/>
                  <w:marTop w:val="0"/>
                  <w:marBottom w:val="0"/>
                  <w:divBdr>
                    <w:top w:val="single" w:sz="2" w:space="0" w:color="E2E8F0"/>
                    <w:left w:val="single" w:sz="2" w:space="0" w:color="E2E8F0"/>
                    <w:bottom w:val="single" w:sz="2" w:space="0" w:color="E2E8F0"/>
                    <w:right w:val="single" w:sz="6" w:space="0" w:color="FFFFFF"/>
                  </w:divBdr>
                  <w:divsChild>
                    <w:div w:id="1757557405">
                      <w:marLeft w:val="0"/>
                      <w:marRight w:val="0"/>
                      <w:marTop w:val="0"/>
                      <w:marBottom w:val="0"/>
                      <w:divBdr>
                        <w:top w:val="single" w:sz="2" w:space="8" w:color="E2E8F0"/>
                        <w:left w:val="single" w:sz="2" w:space="8" w:color="E2E8F0"/>
                        <w:bottom w:val="single" w:sz="2" w:space="8" w:color="E2E8F0"/>
                        <w:right w:val="single" w:sz="2" w:space="8" w:color="E2E8F0"/>
                      </w:divBdr>
                      <w:divsChild>
                        <w:div w:id="14619358">
                          <w:marLeft w:val="0"/>
                          <w:marRight w:val="0"/>
                          <w:marTop w:val="0"/>
                          <w:marBottom w:val="0"/>
                          <w:divBdr>
                            <w:top w:val="single" w:sz="2" w:space="0" w:color="E2E8F0"/>
                            <w:left w:val="single" w:sz="2" w:space="0" w:color="E2E8F0"/>
                            <w:bottom w:val="single" w:sz="2" w:space="0" w:color="E2E8F0"/>
                            <w:right w:val="single" w:sz="2" w:space="0" w:color="E2E8F0"/>
                          </w:divBdr>
                          <w:divsChild>
                            <w:div w:id="1561094896">
                              <w:marLeft w:val="0"/>
                              <w:marRight w:val="0"/>
                              <w:marTop w:val="0"/>
                              <w:marBottom w:val="0"/>
                              <w:divBdr>
                                <w:top w:val="single" w:sz="2" w:space="0" w:color="E2E8F0"/>
                                <w:left w:val="single" w:sz="2" w:space="0" w:color="E2E8F0"/>
                                <w:bottom w:val="single" w:sz="2" w:space="0" w:color="E2E8F0"/>
                                <w:right w:val="single" w:sz="2" w:space="0" w:color="E2E8F0"/>
                              </w:divBdr>
                            </w:div>
                            <w:div w:id="1979414997">
                              <w:marLeft w:val="0"/>
                              <w:marRight w:val="0"/>
                              <w:marTop w:val="60"/>
                              <w:marBottom w:val="0"/>
                              <w:divBdr>
                                <w:top w:val="single" w:sz="2" w:space="0" w:color="E2E8F0"/>
                                <w:left w:val="single" w:sz="2" w:space="0" w:color="E2E8F0"/>
                                <w:bottom w:val="single" w:sz="2" w:space="0" w:color="E2E8F0"/>
                                <w:right w:val="single" w:sz="2" w:space="0" w:color="E2E8F0"/>
                              </w:divBdr>
                              <w:divsChild>
                                <w:div w:id="39447094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968438536">
          <w:marLeft w:val="0"/>
          <w:marRight w:val="0"/>
          <w:marTop w:val="0"/>
          <w:marBottom w:val="0"/>
          <w:divBdr>
            <w:top w:val="single" w:sz="2" w:space="0" w:color="E2E8F0"/>
            <w:left w:val="single" w:sz="2" w:space="0" w:color="E2E8F0"/>
            <w:bottom w:val="single" w:sz="2" w:space="0" w:color="E2E8F0"/>
            <w:right w:val="single" w:sz="2" w:space="0" w:color="E2E8F0"/>
          </w:divBdr>
          <w:divsChild>
            <w:div w:id="1861510106">
              <w:marLeft w:val="0"/>
              <w:marRight w:val="0"/>
              <w:marTop w:val="0"/>
              <w:marBottom w:val="0"/>
              <w:divBdr>
                <w:top w:val="single" w:sz="2" w:space="15" w:color="E2E8F0"/>
                <w:left w:val="single" w:sz="2" w:space="31" w:color="E2E8F0"/>
                <w:bottom w:val="single" w:sz="2" w:space="15" w:color="E2E8F0"/>
                <w:right w:val="single" w:sz="2" w:space="31" w:color="E2E8F0"/>
              </w:divBdr>
              <w:divsChild>
                <w:div w:id="1243754722">
                  <w:marLeft w:val="0"/>
                  <w:marRight w:val="0"/>
                  <w:marTop w:val="0"/>
                  <w:marBottom w:val="0"/>
                  <w:divBdr>
                    <w:top w:val="single" w:sz="2" w:space="0" w:color="E2E8F0"/>
                    <w:left w:val="single" w:sz="2" w:space="0" w:color="E2E8F0"/>
                    <w:bottom w:val="single" w:sz="2" w:space="0" w:color="E2E8F0"/>
                    <w:right w:val="single" w:sz="2" w:space="0" w:color="E2E8F0"/>
                  </w:divBdr>
                  <w:divsChild>
                    <w:div w:id="1303845438">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1443456410">
      <w:bodyDiv w:val="1"/>
      <w:marLeft w:val="0"/>
      <w:marRight w:val="0"/>
      <w:marTop w:val="0"/>
      <w:marBottom w:val="0"/>
      <w:divBdr>
        <w:top w:val="none" w:sz="0" w:space="0" w:color="auto"/>
        <w:left w:val="none" w:sz="0" w:space="0" w:color="auto"/>
        <w:bottom w:val="none" w:sz="0" w:space="0" w:color="auto"/>
        <w:right w:val="none" w:sz="0" w:space="0" w:color="auto"/>
      </w:divBdr>
      <w:divsChild>
        <w:div w:id="846286526">
          <w:marLeft w:val="0"/>
          <w:marRight w:val="0"/>
          <w:marTop w:val="0"/>
          <w:marBottom w:val="0"/>
          <w:divBdr>
            <w:top w:val="single" w:sz="2" w:space="0" w:color="E2E8F0"/>
            <w:left w:val="single" w:sz="2" w:space="0" w:color="E2E8F0"/>
            <w:bottom w:val="single" w:sz="2" w:space="0" w:color="E2E8F0"/>
            <w:right w:val="single" w:sz="2" w:space="0" w:color="E2E8F0"/>
          </w:divBdr>
          <w:divsChild>
            <w:div w:id="137381394">
              <w:marLeft w:val="0"/>
              <w:marRight w:val="0"/>
              <w:marTop w:val="0"/>
              <w:marBottom w:val="0"/>
              <w:divBdr>
                <w:top w:val="single" w:sz="2" w:space="0" w:color="E2E8F0"/>
                <w:left w:val="single" w:sz="2" w:space="0" w:color="E2E8F0"/>
                <w:bottom w:val="single" w:sz="2" w:space="0" w:color="E2E8F0"/>
                <w:right w:val="single" w:sz="2" w:space="0" w:color="E2E8F0"/>
              </w:divBdr>
              <w:divsChild>
                <w:div w:id="2011714206">
                  <w:marLeft w:val="0"/>
                  <w:marRight w:val="0"/>
                  <w:marTop w:val="0"/>
                  <w:marBottom w:val="0"/>
                  <w:divBdr>
                    <w:top w:val="single" w:sz="2" w:space="0" w:color="E2E8F0"/>
                    <w:left w:val="single" w:sz="2" w:space="0" w:color="E2E8F0"/>
                    <w:bottom w:val="single" w:sz="2" w:space="0" w:color="E2E8F0"/>
                    <w:right w:val="single" w:sz="6" w:space="0" w:color="FFFFFF"/>
                  </w:divBdr>
                  <w:divsChild>
                    <w:div w:id="779446452">
                      <w:marLeft w:val="0"/>
                      <w:marRight w:val="0"/>
                      <w:marTop w:val="0"/>
                      <w:marBottom w:val="0"/>
                      <w:divBdr>
                        <w:top w:val="single" w:sz="2" w:space="8" w:color="E2E8F0"/>
                        <w:left w:val="single" w:sz="2" w:space="8" w:color="E2E8F0"/>
                        <w:bottom w:val="single" w:sz="2" w:space="8" w:color="E2E8F0"/>
                        <w:right w:val="single" w:sz="2" w:space="8" w:color="E2E8F0"/>
                      </w:divBdr>
                      <w:divsChild>
                        <w:div w:id="868908842">
                          <w:marLeft w:val="0"/>
                          <w:marRight w:val="0"/>
                          <w:marTop w:val="0"/>
                          <w:marBottom w:val="0"/>
                          <w:divBdr>
                            <w:top w:val="single" w:sz="2" w:space="0" w:color="E2E8F0"/>
                            <w:left w:val="single" w:sz="2" w:space="0" w:color="E2E8F0"/>
                            <w:bottom w:val="single" w:sz="2" w:space="0" w:color="E2E8F0"/>
                            <w:right w:val="single" w:sz="2" w:space="0" w:color="E2E8F0"/>
                          </w:divBdr>
                          <w:divsChild>
                            <w:div w:id="455804916">
                              <w:marLeft w:val="0"/>
                              <w:marRight w:val="0"/>
                              <w:marTop w:val="0"/>
                              <w:marBottom w:val="0"/>
                              <w:divBdr>
                                <w:top w:val="single" w:sz="2" w:space="0" w:color="E2E8F0"/>
                                <w:left w:val="single" w:sz="2" w:space="0" w:color="E2E8F0"/>
                                <w:bottom w:val="single" w:sz="2" w:space="0" w:color="E2E8F0"/>
                                <w:right w:val="single" w:sz="2" w:space="0" w:color="E2E8F0"/>
                              </w:divBdr>
                            </w:div>
                            <w:div w:id="2075348435">
                              <w:marLeft w:val="0"/>
                              <w:marRight w:val="0"/>
                              <w:marTop w:val="60"/>
                              <w:marBottom w:val="0"/>
                              <w:divBdr>
                                <w:top w:val="single" w:sz="2" w:space="0" w:color="E2E8F0"/>
                                <w:left w:val="single" w:sz="2" w:space="0" w:color="E2E8F0"/>
                                <w:bottom w:val="single" w:sz="2" w:space="0" w:color="E2E8F0"/>
                                <w:right w:val="single" w:sz="2" w:space="0" w:color="E2E8F0"/>
                              </w:divBdr>
                              <w:divsChild>
                                <w:div w:id="378627082">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2140609550">
          <w:marLeft w:val="0"/>
          <w:marRight w:val="0"/>
          <w:marTop w:val="0"/>
          <w:marBottom w:val="0"/>
          <w:divBdr>
            <w:top w:val="single" w:sz="2" w:space="0" w:color="E2E8F0"/>
            <w:left w:val="single" w:sz="2" w:space="0" w:color="E2E8F0"/>
            <w:bottom w:val="single" w:sz="2" w:space="0" w:color="E2E8F0"/>
            <w:right w:val="single" w:sz="2" w:space="0" w:color="E2E8F0"/>
          </w:divBdr>
          <w:divsChild>
            <w:div w:id="1685858300">
              <w:marLeft w:val="0"/>
              <w:marRight w:val="0"/>
              <w:marTop w:val="0"/>
              <w:marBottom w:val="0"/>
              <w:divBdr>
                <w:top w:val="single" w:sz="2" w:space="15" w:color="E2E8F0"/>
                <w:left w:val="single" w:sz="2" w:space="31" w:color="E2E8F0"/>
                <w:bottom w:val="single" w:sz="2" w:space="15" w:color="E2E8F0"/>
                <w:right w:val="single" w:sz="2" w:space="31" w:color="E2E8F0"/>
              </w:divBdr>
              <w:divsChild>
                <w:div w:id="13460680">
                  <w:marLeft w:val="0"/>
                  <w:marRight w:val="0"/>
                  <w:marTop w:val="0"/>
                  <w:marBottom w:val="0"/>
                  <w:divBdr>
                    <w:top w:val="single" w:sz="2" w:space="0" w:color="E2E8F0"/>
                    <w:left w:val="single" w:sz="2" w:space="0" w:color="E2E8F0"/>
                    <w:bottom w:val="single" w:sz="2" w:space="0" w:color="E2E8F0"/>
                    <w:right w:val="single" w:sz="2" w:space="0" w:color="E2E8F0"/>
                  </w:divBdr>
                  <w:divsChild>
                    <w:div w:id="190528897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1506555168">
      <w:bodyDiv w:val="1"/>
      <w:marLeft w:val="0"/>
      <w:marRight w:val="0"/>
      <w:marTop w:val="0"/>
      <w:marBottom w:val="0"/>
      <w:divBdr>
        <w:top w:val="none" w:sz="0" w:space="0" w:color="auto"/>
        <w:left w:val="none" w:sz="0" w:space="0" w:color="auto"/>
        <w:bottom w:val="none" w:sz="0" w:space="0" w:color="auto"/>
        <w:right w:val="none" w:sz="0" w:space="0" w:color="auto"/>
      </w:divBdr>
      <w:divsChild>
        <w:div w:id="1221134462">
          <w:marLeft w:val="0"/>
          <w:marRight w:val="0"/>
          <w:marTop w:val="0"/>
          <w:marBottom w:val="0"/>
          <w:divBdr>
            <w:top w:val="single" w:sz="2" w:space="0" w:color="E2E8F0"/>
            <w:left w:val="single" w:sz="2" w:space="0" w:color="E2E8F0"/>
            <w:bottom w:val="single" w:sz="2" w:space="0" w:color="E2E8F0"/>
            <w:right w:val="single" w:sz="2" w:space="0" w:color="E2E8F0"/>
          </w:divBdr>
          <w:divsChild>
            <w:div w:id="493838488">
              <w:marLeft w:val="0"/>
              <w:marRight w:val="0"/>
              <w:marTop w:val="0"/>
              <w:marBottom w:val="0"/>
              <w:divBdr>
                <w:top w:val="single" w:sz="2" w:space="0" w:color="E2E8F0"/>
                <w:left w:val="single" w:sz="2" w:space="0" w:color="E2E8F0"/>
                <w:bottom w:val="single" w:sz="2" w:space="0" w:color="E2E8F0"/>
                <w:right w:val="single" w:sz="2" w:space="0" w:color="E2E8F0"/>
              </w:divBdr>
              <w:divsChild>
                <w:div w:id="664479591">
                  <w:marLeft w:val="0"/>
                  <w:marRight w:val="0"/>
                  <w:marTop w:val="0"/>
                  <w:marBottom w:val="0"/>
                  <w:divBdr>
                    <w:top w:val="single" w:sz="2" w:space="0" w:color="E2E8F0"/>
                    <w:left w:val="single" w:sz="2" w:space="0" w:color="E2E8F0"/>
                    <w:bottom w:val="single" w:sz="2" w:space="0" w:color="E2E8F0"/>
                    <w:right w:val="single" w:sz="6" w:space="0" w:color="FFFFFF"/>
                  </w:divBdr>
                  <w:divsChild>
                    <w:div w:id="331222201">
                      <w:marLeft w:val="0"/>
                      <w:marRight w:val="0"/>
                      <w:marTop w:val="0"/>
                      <w:marBottom w:val="0"/>
                      <w:divBdr>
                        <w:top w:val="single" w:sz="2" w:space="8" w:color="E2E8F0"/>
                        <w:left w:val="single" w:sz="2" w:space="8" w:color="E2E8F0"/>
                        <w:bottom w:val="single" w:sz="2" w:space="8" w:color="E2E8F0"/>
                        <w:right w:val="single" w:sz="2" w:space="8" w:color="E2E8F0"/>
                      </w:divBdr>
                      <w:divsChild>
                        <w:div w:id="26415202">
                          <w:marLeft w:val="0"/>
                          <w:marRight w:val="0"/>
                          <w:marTop w:val="0"/>
                          <w:marBottom w:val="0"/>
                          <w:divBdr>
                            <w:top w:val="single" w:sz="2" w:space="0" w:color="E2E8F0"/>
                            <w:left w:val="single" w:sz="2" w:space="0" w:color="E2E8F0"/>
                            <w:bottom w:val="single" w:sz="2" w:space="0" w:color="E2E8F0"/>
                            <w:right w:val="single" w:sz="2" w:space="0" w:color="E2E8F0"/>
                          </w:divBdr>
                          <w:divsChild>
                            <w:div w:id="92869439">
                              <w:marLeft w:val="0"/>
                              <w:marRight w:val="0"/>
                              <w:marTop w:val="0"/>
                              <w:marBottom w:val="0"/>
                              <w:divBdr>
                                <w:top w:val="single" w:sz="2" w:space="0" w:color="E2E8F0"/>
                                <w:left w:val="single" w:sz="2" w:space="0" w:color="E2E8F0"/>
                                <w:bottom w:val="single" w:sz="2" w:space="0" w:color="E2E8F0"/>
                                <w:right w:val="single" w:sz="2" w:space="0" w:color="E2E8F0"/>
                              </w:divBdr>
                            </w:div>
                            <w:div w:id="33387061">
                              <w:marLeft w:val="0"/>
                              <w:marRight w:val="0"/>
                              <w:marTop w:val="60"/>
                              <w:marBottom w:val="0"/>
                              <w:divBdr>
                                <w:top w:val="single" w:sz="2" w:space="0" w:color="E2E8F0"/>
                                <w:left w:val="single" w:sz="2" w:space="0" w:color="E2E8F0"/>
                                <w:bottom w:val="single" w:sz="2" w:space="0" w:color="E2E8F0"/>
                                <w:right w:val="single" w:sz="2" w:space="0" w:color="E2E8F0"/>
                              </w:divBdr>
                              <w:divsChild>
                                <w:div w:id="1849323484">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175270062">
          <w:marLeft w:val="0"/>
          <w:marRight w:val="0"/>
          <w:marTop w:val="0"/>
          <w:marBottom w:val="0"/>
          <w:divBdr>
            <w:top w:val="single" w:sz="2" w:space="0" w:color="E2E8F0"/>
            <w:left w:val="single" w:sz="2" w:space="0" w:color="E2E8F0"/>
            <w:bottom w:val="single" w:sz="2" w:space="0" w:color="E2E8F0"/>
            <w:right w:val="single" w:sz="2" w:space="0" w:color="E2E8F0"/>
          </w:divBdr>
          <w:divsChild>
            <w:div w:id="693118043">
              <w:marLeft w:val="0"/>
              <w:marRight w:val="0"/>
              <w:marTop w:val="0"/>
              <w:marBottom w:val="0"/>
              <w:divBdr>
                <w:top w:val="single" w:sz="2" w:space="15" w:color="E2E8F0"/>
                <w:left w:val="single" w:sz="2" w:space="31" w:color="E2E8F0"/>
                <w:bottom w:val="single" w:sz="2" w:space="15" w:color="E2E8F0"/>
                <w:right w:val="single" w:sz="2" w:space="31" w:color="E2E8F0"/>
              </w:divBdr>
              <w:divsChild>
                <w:div w:id="1908033155">
                  <w:marLeft w:val="0"/>
                  <w:marRight w:val="0"/>
                  <w:marTop w:val="0"/>
                  <w:marBottom w:val="0"/>
                  <w:divBdr>
                    <w:top w:val="single" w:sz="2" w:space="0" w:color="E2E8F0"/>
                    <w:left w:val="single" w:sz="2" w:space="0" w:color="E2E8F0"/>
                    <w:bottom w:val="single" w:sz="2" w:space="0" w:color="E2E8F0"/>
                    <w:right w:val="single" w:sz="2" w:space="0" w:color="E2E8F0"/>
                  </w:divBdr>
                  <w:divsChild>
                    <w:div w:id="160229944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1678120657">
      <w:bodyDiv w:val="1"/>
      <w:marLeft w:val="0"/>
      <w:marRight w:val="0"/>
      <w:marTop w:val="0"/>
      <w:marBottom w:val="0"/>
      <w:divBdr>
        <w:top w:val="none" w:sz="0" w:space="0" w:color="auto"/>
        <w:left w:val="none" w:sz="0" w:space="0" w:color="auto"/>
        <w:bottom w:val="none" w:sz="0" w:space="0" w:color="auto"/>
        <w:right w:val="none" w:sz="0" w:space="0" w:color="auto"/>
      </w:divBdr>
      <w:divsChild>
        <w:div w:id="1406025673">
          <w:marLeft w:val="0"/>
          <w:marRight w:val="0"/>
          <w:marTop w:val="0"/>
          <w:marBottom w:val="0"/>
          <w:divBdr>
            <w:top w:val="single" w:sz="2" w:space="0" w:color="E2E8F0"/>
            <w:left w:val="single" w:sz="2" w:space="0" w:color="E2E8F0"/>
            <w:bottom w:val="single" w:sz="2" w:space="0" w:color="E2E8F0"/>
            <w:right w:val="single" w:sz="2" w:space="0" w:color="E2E8F0"/>
          </w:divBdr>
          <w:divsChild>
            <w:div w:id="1705016294">
              <w:marLeft w:val="0"/>
              <w:marRight w:val="0"/>
              <w:marTop w:val="0"/>
              <w:marBottom w:val="0"/>
              <w:divBdr>
                <w:top w:val="single" w:sz="2" w:space="0" w:color="E2E8F0"/>
                <w:left w:val="single" w:sz="2" w:space="0" w:color="E2E8F0"/>
                <w:bottom w:val="single" w:sz="2" w:space="0" w:color="E2E8F0"/>
                <w:right w:val="single" w:sz="2" w:space="0" w:color="E2E8F0"/>
              </w:divBdr>
              <w:divsChild>
                <w:div w:id="427047869">
                  <w:marLeft w:val="0"/>
                  <w:marRight w:val="0"/>
                  <w:marTop w:val="0"/>
                  <w:marBottom w:val="0"/>
                  <w:divBdr>
                    <w:top w:val="single" w:sz="2" w:space="0" w:color="E2E8F0"/>
                    <w:left w:val="single" w:sz="2" w:space="0" w:color="E2E8F0"/>
                    <w:bottom w:val="single" w:sz="2" w:space="0" w:color="E2E8F0"/>
                    <w:right w:val="single" w:sz="6" w:space="0" w:color="FFFFFF"/>
                  </w:divBdr>
                  <w:divsChild>
                    <w:div w:id="1638606281">
                      <w:marLeft w:val="0"/>
                      <w:marRight w:val="0"/>
                      <w:marTop w:val="0"/>
                      <w:marBottom w:val="0"/>
                      <w:divBdr>
                        <w:top w:val="single" w:sz="2" w:space="8" w:color="E2E8F0"/>
                        <w:left w:val="single" w:sz="2" w:space="8" w:color="E2E8F0"/>
                        <w:bottom w:val="single" w:sz="2" w:space="8" w:color="E2E8F0"/>
                        <w:right w:val="single" w:sz="2" w:space="8" w:color="E2E8F0"/>
                      </w:divBdr>
                      <w:divsChild>
                        <w:div w:id="1927303319">
                          <w:marLeft w:val="0"/>
                          <w:marRight w:val="0"/>
                          <w:marTop w:val="0"/>
                          <w:marBottom w:val="0"/>
                          <w:divBdr>
                            <w:top w:val="single" w:sz="2" w:space="0" w:color="E2E8F0"/>
                            <w:left w:val="single" w:sz="2" w:space="0" w:color="E2E8F0"/>
                            <w:bottom w:val="single" w:sz="2" w:space="0" w:color="E2E8F0"/>
                            <w:right w:val="single" w:sz="2" w:space="0" w:color="E2E8F0"/>
                          </w:divBdr>
                          <w:divsChild>
                            <w:div w:id="1557278684">
                              <w:marLeft w:val="0"/>
                              <w:marRight w:val="0"/>
                              <w:marTop w:val="0"/>
                              <w:marBottom w:val="0"/>
                              <w:divBdr>
                                <w:top w:val="single" w:sz="2" w:space="0" w:color="E2E8F0"/>
                                <w:left w:val="single" w:sz="2" w:space="0" w:color="E2E8F0"/>
                                <w:bottom w:val="single" w:sz="2" w:space="0" w:color="E2E8F0"/>
                                <w:right w:val="single" w:sz="2" w:space="0" w:color="E2E8F0"/>
                              </w:divBdr>
                            </w:div>
                            <w:div w:id="1574580824">
                              <w:marLeft w:val="0"/>
                              <w:marRight w:val="0"/>
                              <w:marTop w:val="60"/>
                              <w:marBottom w:val="0"/>
                              <w:divBdr>
                                <w:top w:val="single" w:sz="2" w:space="0" w:color="E2E8F0"/>
                                <w:left w:val="single" w:sz="2" w:space="0" w:color="E2E8F0"/>
                                <w:bottom w:val="single" w:sz="2" w:space="0" w:color="E2E8F0"/>
                                <w:right w:val="single" w:sz="2" w:space="0" w:color="E2E8F0"/>
                              </w:divBdr>
                              <w:divsChild>
                                <w:div w:id="28720023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794522085">
          <w:marLeft w:val="0"/>
          <w:marRight w:val="0"/>
          <w:marTop w:val="0"/>
          <w:marBottom w:val="0"/>
          <w:divBdr>
            <w:top w:val="single" w:sz="2" w:space="0" w:color="E2E8F0"/>
            <w:left w:val="single" w:sz="2" w:space="0" w:color="E2E8F0"/>
            <w:bottom w:val="single" w:sz="2" w:space="0" w:color="E2E8F0"/>
            <w:right w:val="single" w:sz="2" w:space="0" w:color="E2E8F0"/>
          </w:divBdr>
          <w:divsChild>
            <w:div w:id="1369255175">
              <w:marLeft w:val="0"/>
              <w:marRight w:val="0"/>
              <w:marTop w:val="0"/>
              <w:marBottom w:val="0"/>
              <w:divBdr>
                <w:top w:val="single" w:sz="2" w:space="15" w:color="E2E8F0"/>
                <w:left w:val="single" w:sz="2" w:space="31" w:color="E2E8F0"/>
                <w:bottom w:val="single" w:sz="2" w:space="15" w:color="E2E8F0"/>
                <w:right w:val="single" w:sz="2" w:space="31" w:color="E2E8F0"/>
              </w:divBdr>
              <w:divsChild>
                <w:div w:id="2075083139">
                  <w:marLeft w:val="0"/>
                  <w:marRight w:val="0"/>
                  <w:marTop w:val="0"/>
                  <w:marBottom w:val="0"/>
                  <w:divBdr>
                    <w:top w:val="single" w:sz="2" w:space="0" w:color="E2E8F0"/>
                    <w:left w:val="single" w:sz="2" w:space="0" w:color="E2E8F0"/>
                    <w:bottom w:val="single" w:sz="2" w:space="0" w:color="E2E8F0"/>
                    <w:right w:val="single" w:sz="2" w:space="0" w:color="E2E8F0"/>
                  </w:divBdr>
                  <w:divsChild>
                    <w:div w:id="20507239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1907104255">
      <w:bodyDiv w:val="1"/>
      <w:marLeft w:val="0"/>
      <w:marRight w:val="0"/>
      <w:marTop w:val="0"/>
      <w:marBottom w:val="0"/>
      <w:divBdr>
        <w:top w:val="none" w:sz="0" w:space="0" w:color="auto"/>
        <w:left w:val="none" w:sz="0" w:space="0" w:color="auto"/>
        <w:bottom w:val="none" w:sz="0" w:space="0" w:color="auto"/>
        <w:right w:val="none" w:sz="0" w:space="0" w:color="auto"/>
      </w:divBdr>
      <w:divsChild>
        <w:div w:id="1212578109">
          <w:marLeft w:val="0"/>
          <w:marRight w:val="0"/>
          <w:marTop w:val="0"/>
          <w:marBottom w:val="0"/>
          <w:divBdr>
            <w:top w:val="single" w:sz="2" w:space="0" w:color="E2E8F0"/>
            <w:left w:val="single" w:sz="2" w:space="0" w:color="E2E8F0"/>
            <w:bottom w:val="single" w:sz="2" w:space="0" w:color="E2E8F0"/>
            <w:right w:val="single" w:sz="2" w:space="0" w:color="E2E8F0"/>
          </w:divBdr>
          <w:divsChild>
            <w:div w:id="1284269268">
              <w:marLeft w:val="0"/>
              <w:marRight w:val="0"/>
              <w:marTop w:val="0"/>
              <w:marBottom w:val="0"/>
              <w:divBdr>
                <w:top w:val="single" w:sz="2" w:space="0" w:color="E2E8F0"/>
                <w:left w:val="single" w:sz="2" w:space="0" w:color="E2E8F0"/>
                <w:bottom w:val="single" w:sz="2" w:space="0" w:color="E2E8F0"/>
                <w:right w:val="single" w:sz="2" w:space="0" w:color="E2E8F0"/>
              </w:divBdr>
              <w:divsChild>
                <w:div w:id="173687821">
                  <w:marLeft w:val="0"/>
                  <w:marRight w:val="0"/>
                  <w:marTop w:val="0"/>
                  <w:marBottom w:val="0"/>
                  <w:divBdr>
                    <w:top w:val="single" w:sz="2" w:space="0" w:color="E2E8F0"/>
                    <w:left w:val="single" w:sz="2" w:space="0" w:color="E2E8F0"/>
                    <w:bottom w:val="single" w:sz="2" w:space="0" w:color="E2E8F0"/>
                    <w:right w:val="single" w:sz="6" w:space="0" w:color="FFFFFF"/>
                  </w:divBdr>
                  <w:divsChild>
                    <w:div w:id="1440563785">
                      <w:marLeft w:val="0"/>
                      <w:marRight w:val="0"/>
                      <w:marTop w:val="0"/>
                      <w:marBottom w:val="0"/>
                      <w:divBdr>
                        <w:top w:val="single" w:sz="2" w:space="8" w:color="E2E8F0"/>
                        <w:left w:val="single" w:sz="2" w:space="8" w:color="E2E8F0"/>
                        <w:bottom w:val="single" w:sz="2" w:space="8" w:color="E2E8F0"/>
                        <w:right w:val="single" w:sz="2" w:space="8" w:color="E2E8F0"/>
                      </w:divBdr>
                      <w:divsChild>
                        <w:div w:id="653679344">
                          <w:marLeft w:val="0"/>
                          <w:marRight w:val="0"/>
                          <w:marTop w:val="0"/>
                          <w:marBottom w:val="0"/>
                          <w:divBdr>
                            <w:top w:val="single" w:sz="2" w:space="0" w:color="E2E8F0"/>
                            <w:left w:val="single" w:sz="2" w:space="0" w:color="E2E8F0"/>
                            <w:bottom w:val="single" w:sz="2" w:space="0" w:color="E2E8F0"/>
                            <w:right w:val="single" w:sz="2" w:space="0" w:color="E2E8F0"/>
                          </w:divBdr>
                          <w:divsChild>
                            <w:div w:id="647905030">
                              <w:marLeft w:val="0"/>
                              <w:marRight w:val="0"/>
                              <w:marTop w:val="0"/>
                              <w:marBottom w:val="0"/>
                              <w:divBdr>
                                <w:top w:val="single" w:sz="2" w:space="0" w:color="E2E8F0"/>
                                <w:left w:val="single" w:sz="2" w:space="0" w:color="E2E8F0"/>
                                <w:bottom w:val="single" w:sz="2" w:space="0" w:color="E2E8F0"/>
                                <w:right w:val="single" w:sz="2" w:space="0" w:color="E2E8F0"/>
                              </w:divBdr>
                            </w:div>
                            <w:div w:id="1791245100">
                              <w:marLeft w:val="0"/>
                              <w:marRight w:val="0"/>
                              <w:marTop w:val="60"/>
                              <w:marBottom w:val="0"/>
                              <w:divBdr>
                                <w:top w:val="single" w:sz="2" w:space="0" w:color="E2E8F0"/>
                                <w:left w:val="single" w:sz="2" w:space="0" w:color="E2E8F0"/>
                                <w:bottom w:val="single" w:sz="2" w:space="0" w:color="E2E8F0"/>
                                <w:right w:val="single" w:sz="2" w:space="0" w:color="E2E8F0"/>
                              </w:divBdr>
                              <w:divsChild>
                                <w:div w:id="137954592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77485478">
          <w:marLeft w:val="0"/>
          <w:marRight w:val="0"/>
          <w:marTop w:val="0"/>
          <w:marBottom w:val="0"/>
          <w:divBdr>
            <w:top w:val="single" w:sz="2" w:space="0" w:color="E2E8F0"/>
            <w:left w:val="single" w:sz="2" w:space="0" w:color="E2E8F0"/>
            <w:bottom w:val="single" w:sz="2" w:space="0" w:color="E2E8F0"/>
            <w:right w:val="single" w:sz="2" w:space="0" w:color="E2E8F0"/>
          </w:divBdr>
          <w:divsChild>
            <w:div w:id="1806583796">
              <w:marLeft w:val="0"/>
              <w:marRight w:val="0"/>
              <w:marTop w:val="0"/>
              <w:marBottom w:val="0"/>
              <w:divBdr>
                <w:top w:val="single" w:sz="2" w:space="15" w:color="E2E8F0"/>
                <w:left w:val="single" w:sz="2" w:space="31" w:color="E2E8F0"/>
                <w:bottom w:val="single" w:sz="2" w:space="15" w:color="E2E8F0"/>
                <w:right w:val="single" w:sz="2" w:space="31" w:color="E2E8F0"/>
              </w:divBdr>
              <w:divsChild>
                <w:div w:id="1575894643">
                  <w:marLeft w:val="0"/>
                  <w:marRight w:val="0"/>
                  <w:marTop w:val="0"/>
                  <w:marBottom w:val="0"/>
                  <w:divBdr>
                    <w:top w:val="single" w:sz="2" w:space="0" w:color="E2E8F0"/>
                    <w:left w:val="single" w:sz="2" w:space="0" w:color="E2E8F0"/>
                    <w:bottom w:val="single" w:sz="2" w:space="0" w:color="E2E8F0"/>
                    <w:right w:val="single" w:sz="2" w:space="0" w:color="E2E8F0"/>
                  </w:divBdr>
                  <w:divsChild>
                    <w:div w:id="1349217720">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2069104147">
      <w:bodyDiv w:val="1"/>
      <w:marLeft w:val="0"/>
      <w:marRight w:val="0"/>
      <w:marTop w:val="0"/>
      <w:marBottom w:val="0"/>
      <w:divBdr>
        <w:top w:val="none" w:sz="0" w:space="0" w:color="auto"/>
        <w:left w:val="none" w:sz="0" w:space="0" w:color="auto"/>
        <w:bottom w:val="none" w:sz="0" w:space="0" w:color="auto"/>
        <w:right w:val="none" w:sz="0" w:space="0" w:color="auto"/>
      </w:divBdr>
      <w:divsChild>
        <w:div w:id="1368680725">
          <w:marLeft w:val="0"/>
          <w:marRight w:val="0"/>
          <w:marTop w:val="0"/>
          <w:marBottom w:val="0"/>
          <w:divBdr>
            <w:top w:val="single" w:sz="2" w:space="0" w:color="E2E8F0"/>
            <w:left w:val="single" w:sz="2" w:space="0" w:color="E2E8F0"/>
            <w:bottom w:val="single" w:sz="2" w:space="0" w:color="E2E8F0"/>
            <w:right w:val="single" w:sz="2" w:space="0" w:color="E2E8F0"/>
          </w:divBdr>
          <w:divsChild>
            <w:div w:id="220990187">
              <w:marLeft w:val="0"/>
              <w:marRight w:val="0"/>
              <w:marTop w:val="0"/>
              <w:marBottom w:val="0"/>
              <w:divBdr>
                <w:top w:val="single" w:sz="2" w:space="0" w:color="E2E8F0"/>
                <w:left w:val="single" w:sz="2" w:space="0" w:color="E2E8F0"/>
                <w:bottom w:val="single" w:sz="2" w:space="0" w:color="E2E8F0"/>
                <w:right w:val="single" w:sz="2" w:space="0" w:color="E2E8F0"/>
              </w:divBdr>
              <w:divsChild>
                <w:div w:id="430856055">
                  <w:marLeft w:val="0"/>
                  <w:marRight w:val="0"/>
                  <w:marTop w:val="0"/>
                  <w:marBottom w:val="0"/>
                  <w:divBdr>
                    <w:top w:val="single" w:sz="2" w:space="0" w:color="E2E8F0"/>
                    <w:left w:val="single" w:sz="2" w:space="0" w:color="E2E8F0"/>
                    <w:bottom w:val="single" w:sz="2" w:space="0" w:color="E2E8F0"/>
                    <w:right w:val="single" w:sz="6" w:space="0" w:color="FFFFFF"/>
                  </w:divBdr>
                  <w:divsChild>
                    <w:div w:id="1810437602">
                      <w:marLeft w:val="0"/>
                      <w:marRight w:val="0"/>
                      <w:marTop w:val="0"/>
                      <w:marBottom w:val="0"/>
                      <w:divBdr>
                        <w:top w:val="single" w:sz="2" w:space="8" w:color="E2E8F0"/>
                        <w:left w:val="single" w:sz="2" w:space="8" w:color="E2E8F0"/>
                        <w:bottom w:val="single" w:sz="2" w:space="8" w:color="E2E8F0"/>
                        <w:right w:val="single" w:sz="2" w:space="8" w:color="E2E8F0"/>
                      </w:divBdr>
                      <w:divsChild>
                        <w:div w:id="1942107593">
                          <w:marLeft w:val="0"/>
                          <w:marRight w:val="0"/>
                          <w:marTop w:val="0"/>
                          <w:marBottom w:val="0"/>
                          <w:divBdr>
                            <w:top w:val="single" w:sz="2" w:space="0" w:color="E2E8F0"/>
                            <w:left w:val="single" w:sz="2" w:space="0" w:color="E2E8F0"/>
                            <w:bottom w:val="single" w:sz="2" w:space="0" w:color="E2E8F0"/>
                            <w:right w:val="single" w:sz="2" w:space="0" w:color="E2E8F0"/>
                          </w:divBdr>
                          <w:divsChild>
                            <w:div w:id="1420635779">
                              <w:marLeft w:val="0"/>
                              <w:marRight w:val="0"/>
                              <w:marTop w:val="0"/>
                              <w:marBottom w:val="0"/>
                              <w:divBdr>
                                <w:top w:val="single" w:sz="2" w:space="0" w:color="E2E8F0"/>
                                <w:left w:val="single" w:sz="2" w:space="0" w:color="E2E8F0"/>
                                <w:bottom w:val="single" w:sz="2" w:space="0" w:color="E2E8F0"/>
                                <w:right w:val="single" w:sz="2" w:space="0" w:color="E2E8F0"/>
                              </w:divBdr>
                            </w:div>
                            <w:div w:id="1977877217">
                              <w:marLeft w:val="0"/>
                              <w:marRight w:val="0"/>
                              <w:marTop w:val="60"/>
                              <w:marBottom w:val="0"/>
                              <w:divBdr>
                                <w:top w:val="single" w:sz="2" w:space="0" w:color="E2E8F0"/>
                                <w:left w:val="single" w:sz="2" w:space="0" w:color="E2E8F0"/>
                                <w:bottom w:val="single" w:sz="2" w:space="0" w:color="E2E8F0"/>
                                <w:right w:val="single" w:sz="2" w:space="0" w:color="E2E8F0"/>
                              </w:divBdr>
                              <w:divsChild>
                                <w:div w:id="212503322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512642912">
          <w:marLeft w:val="0"/>
          <w:marRight w:val="0"/>
          <w:marTop w:val="0"/>
          <w:marBottom w:val="0"/>
          <w:divBdr>
            <w:top w:val="single" w:sz="2" w:space="0" w:color="E2E8F0"/>
            <w:left w:val="single" w:sz="2" w:space="0" w:color="E2E8F0"/>
            <w:bottom w:val="single" w:sz="2" w:space="0" w:color="E2E8F0"/>
            <w:right w:val="single" w:sz="2" w:space="0" w:color="E2E8F0"/>
          </w:divBdr>
          <w:divsChild>
            <w:div w:id="1658416808">
              <w:marLeft w:val="0"/>
              <w:marRight w:val="0"/>
              <w:marTop w:val="0"/>
              <w:marBottom w:val="0"/>
              <w:divBdr>
                <w:top w:val="single" w:sz="2" w:space="15" w:color="E2E8F0"/>
                <w:left w:val="single" w:sz="2" w:space="31" w:color="E2E8F0"/>
                <w:bottom w:val="single" w:sz="2" w:space="15" w:color="E2E8F0"/>
                <w:right w:val="single" w:sz="2" w:space="31" w:color="E2E8F0"/>
              </w:divBdr>
              <w:divsChild>
                <w:div w:id="276252433">
                  <w:marLeft w:val="0"/>
                  <w:marRight w:val="0"/>
                  <w:marTop w:val="0"/>
                  <w:marBottom w:val="0"/>
                  <w:divBdr>
                    <w:top w:val="single" w:sz="2" w:space="0" w:color="E2E8F0"/>
                    <w:left w:val="single" w:sz="2" w:space="0" w:color="E2E8F0"/>
                    <w:bottom w:val="single" w:sz="2" w:space="0" w:color="E2E8F0"/>
                    <w:right w:val="single" w:sz="2" w:space="0" w:color="E2E8F0"/>
                  </w:divBdr>
                  <w:divsChild>
                    <w:div w:id="182465695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4966</TotalTime>
  <Pages>39</Pages>
  <Words>17582</Words>
  <Characters>96701</Characters>
  <Application>Microsoft Office Word</Application>
  <DocSecurity>0</DocSecurity>
  <Lines>805</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4</cp:revision>
  <dcterms:created xsi:type="dcterms:W3CDTF">2026-03-23T02:53:00Z</dcterms:created>
  <dcterms:modified xsi:type="dcterms:W3CDTF">2026-04-03T18:56:00Z</dcterms:modified>
</cp:coreProperties>
</file>